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ascii="黑体" w:hAnsi="宋体" w:eastAsia="黑体" w:cs="黑体"/>
          <w:color w:val="333333"/>
          <w:sz w:val="31"/>
          <w:szCs w:val="31"/>
        </w:rPr>
        <w:t>2020年南宁市村卫生室订单定向医学生培养招生计划表</w:t>
      </w:r>
      <w:r>
        <w:rPr>
          <w:rFonts w:ascii="方正小标宋_GBK" w:hAnsi="方正小标宋_GBK" w:eastAsia="方正小标宋_GBK" w:cs="方正小标宋_GBK"/>
          <w:color w:val="333333"/>
          <w:sz w:val="43"/>
          <w:szCs w:val="43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35"/>
        <w:gridCol w:w="2145"/>
        <w:gridCol w:w="990"/>
        <w:gridCol w:w="154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生源地区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计划招生人数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生源地区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计划招生人数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color w:val="333333"/>
                <w:sz w:val="31"/>
                <w:szCs w:val="3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青秀区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武鸣区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兴宁区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上林县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西乡塘区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马山县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江南区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隆安县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良庆区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横 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邕宁区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宾阳县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经开区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6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总计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</w:rPr>
              <w:t>230人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2020年南宁市村卫生室订单定向医学生培养招生政策咨询电话</w:t>
      </w: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630"/>
        <w:gridCol w:w="184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青秀区卫生健康局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苏    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0771-5826635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兴宁区卫生健康局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陈    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0771-3290214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西乡塘区卫生健康局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shd w:val="clear" w:fill="FFFFFF"/>
              </w:rPr>
              <w:t>商 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0771-2383045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江南区卫生健康局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何    花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0771-4989511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良庆区卫生健康局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苏国达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0771-4928571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邕宁区卫生健康局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孙增雪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0771-4713574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经开区卫生健康局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钟方研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0771-4517525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武鸣区卫生健康局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苏雪宁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0771-6238590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上林县卫生健康局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姚晓彩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0771-5258897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马山县卫生健康局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韦莉新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0771-6804286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隆安县卫生健康局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苏亿宁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0771-6527001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横县卫生健康局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邓美琴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0771-7082779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宾阳县卫生健康局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覃献兰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0771-8257077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南宁市卫生学校招生科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黄均胜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0771-3370733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南宁市卫生学校财务科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程祖好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</w:rPr>
              <w:t>0771-3370607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660"/>
        <w:gridCol w:w="390"/>
        <w:gridCol w:w="450"/>
        <w:gridCol w:w="555"/>
        <w:gridCol w:w="315"/>
        <w:gridCol w:w="615"/>
        <w:gridCol w:w="510"/>
        <w:gridCol w:w="405"/>
        <w:gridCol w:w="450"/>
        <w:gridCol w:w="735"/>
        <w:gridCol w:w="780"/>
        <w:gridCol w:w="660"/>
        <w:gridCol w:w="615"/>
        <w:gridCol w:w="690"/>
        <w:gridCol w:w="480"/>
        <w:gridCol w:w="690"/>
        <w:gridCol w:w="735"/>
        <w:gridCol w:w="1155"/>
        <w:gridCol w:w="1560"/>
        <w:gridCol w:w="870"/>
        <w:gridCol w:w="120"/>
        <w:gridCol w:w="15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230" w:type="dxa"/>
            <w:gridSpan w:val="21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333333"/>
                <w:sz w:val="31"/>
                <w:szCs w:val="31"/>
              </w:rPr>
              <w:t>附件3</w:t>
            </w:r>
          </w:p>
        </w:tc>
        <w:tc>
          <w:tcPr>
            <w:tcW w:w="31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440" w:type="dxa"/>
            <w:gridSpan w:val="2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31"/>
                <w:szCs w:val="31"/>
              </w:rPr>
              <w:t>2020年南宁市村卫生室订单定向医学生信息表</w:t>
            </w:r>
          </w:p>
        </w:tc>
        <w:tc>
          <w:tcPr>
            <w:tcW w:w="9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</w:rPr>
              <w:t>县（市、区）名称</w:t>
            </w:r>
          </w:p>
        </w:tc>
        <w:tc>
          <w:tcPr>
            <w:tcW w:w="3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ascii="微软雅黑" w:hAnsi="微软雅黑" w:eastAsia="微软雅黑" w:cs="微软雅黑"/>
                <w:color w:val="333333"/>
                <w:sz w:val="19"/>
                <w:szCs w:val="19"/>
              </w:rPr>
              <w:t>学生姓名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身份证号</w:t>
            </w: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民族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年龄（岁）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4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政治面貌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生源类别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学生本人电话</w:t>
            </w:r>
          </w:p>
        </w:tc>
        <w:tc>
          <w:tcPr>
            <w:tcW w:w="7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监护人或配偶姓名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监护人或配偶电话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推荐生源地区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户籍所在省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户籍所在市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户籍所在县（市、区）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户口所在地（区、县以下）详细地址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户籍性质</w:t>
            </w: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县（市、区）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乡镇（街道）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行政村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3440" w:type="dxa"/>
            <w:gridSpan w:val="2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备注：生源类别项填应届初中、往届初中、应届高中、往届高中、其他；户籍性质项填农村、城市、县镇非农。</w:t>
            </w:r>
          </w:p>
        </w:tc>
        <w:tc>
          <w:tcPr>
            <w:tcW w:w="9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05AD"/>
    <w:rsid w:val="0CF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dot"/>
    <w:basedOn w:val="4"/>
    <w:uiPriority w:val="0"/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time"/>
    <w:basedOn w:val="4"/>
    <w:uiPriority w:val="0"/>
    <w:rPr>
      <w:color w:val="999999"/>
    </w:rPr>
  </w:style>
  <w:style w:type="character" w:customStyle="1" w:styleId="12">
    <w:name w:val="time1"/>
    <w:basedOn w:val="4"/>
    <w:uiPriority w:val="0"/>
    <w:rPr>
      <w:color w:val="C4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2020-06-24T02:18:00Z</dcterms:created>
  <dc:creator>那时花开咖啡馆。</dc:creator>
  <cp:lastModifiedBy>那时花开咖啡馆。</cp:lastModifiedBy>
  <dcterms:modified xsi:type="dcterms:W3CDTF">2020-06-24T03:37:49Z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