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r>
        <w:rPr>
          <w:rFonts w:hint="eastAsia" w:ascii="宋体" w:hAnsi="宋体" w:eastAsia="宋体"/>
          <w:b/>
          <w:sz w:val="44"/>
          <w:szCs w:val="44"/>
        </w:rPr>
        <w:t>笔试防疫指南</w:t>
      </w:r>
    </w:p>
    <w:p>
      <w:pPr>
        <w:ind w:firstLine="600" w:firstLineChars="200"/>
        <w:rPr>
          <w:sz w:val="30"/>
          <w:szCs w:val="30"/>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一、如实登记个人健康状况</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所有考生</w:t>
      </w:r>
      <w:r>
        <w:rPr>
          <w:rFonts w:hint="eastAsia" w:ascii="仿宋" w:hAnsi="仿宋" w:eastAsia="仿宋"/>
          <w:sz w:val="32"/>
          <w:szCs w:val="32"/>
          <w:lang w:val="en-US" w:eastAsia="zh-CN"/>
        </w:rPr>
        <w:t>进入考场前应出示</w:t>
      </w:r>
      <w:r>
        <w:rPr>
          <w:rFonts w:hint="eastAsia" w:ascii="仿宋" w:hAnsi="仿宋" w:eastAsia="仿宋"/>
          <w:sz w:val="32"/>
          <w:szCs w:val="32"/>
        </w:rPr>
        <w:t>健康码</w:t>
      </w:r>
      <w:r>
        <w:rPr>
          <w:rFonts w:hint="eastAsia" w:ascii="仿宋" w:hAnsi="仿宋" w:eastAsia="仿宋"/>
          <w:sz w:val="32"/>
          <w:szCs w:val="32"/>
          <w:lang w:eastAsia="zh-CN"/>
        </w:rPr>
        <w:t>、</w:t>
      </w:r>
      <w:r>
        <w:rPr>
          <w:rFonts w:hint="eastAsia" w:ascii="仿宋" w:hAnsi="仿宋" w:eastAsia="仿宋"/>
          <w:sz w:val="32"/>
          <w:szCs w:val="32"/>
          <w:lang w:val="en-US" w:eastAsia="zh-CN"/>
        </w:rPr>
        <w:t>个人14天内行动轨迹（手机查询）</w:t>
      </w:r>
      <w:r>
        <w:rPr>
          <w:rFonts w:hint="eastAsia" w:ascii="仿宋" w:hAnsi="仿宋" w:eastAsia="仿宋"/>
          <w:sz w:val="32"/>
          <w:szCs w:val="32"/>
        </w:rPr>
        <w:t>和</w:t>
      </w:r>
      <w:r>
        <w:rPr>
          <w:rFonts w:hint="eastAsia" w:ascii="仿宋" w:hAnsi="仿宋" w:eastAsia="仿宋"/>
          <w:sz w:val="32"/>
          <w:szCs w:val="32"/>
          <w:lang w:val="en-US" w:eastAsia="zh-CN"/>
        </w:rPr>
        <w:t>承诺书</w:t>
      </w:r>
      <w:r>
        <w:rPr>
          <w:rFonts w:hint="eastAsia" w:ascii="仿宋" w:hAnsi="仿宋" w:eastAsia="仿宋"/>
          <w:sz w:val="32"/>
          <w:szCs w:val="32"/>
        </w:rPr>
        <w:t>。如因个人问题无法提供</w:t>
      </w:r>
      <w:r>
        <w:rPr>
          <w:rFonts w:hint="eastAsia" w:ascii="仿宋" w:hAnsi="仿宋" w:eastAsia="仿宋"/>
          <w:sz w:val="32"/>
          <w:szCs w:val="32"/>
          <w:lang w:val="en-US" w:eastAsia="zh-CN"/>
        </w:rPr>
        <w:t>上述</w:t>
      </w:r>
      <w:r>
        <w:rPr>
          <w:rFonts w:hint="eastAsia" w:ascii="仿宋" w:hAnsi="仿宋" w:eastAsia="仿宋"/>
          <w:sz w:val="32"/>
          <w:szCs w:val="32"/>
        </w:rPr>
        <w:t>材料，影响参加考试的，后果自负。对考前14天内有发热、咳嗽、乏力、鼻塞、流涕、咽痛、腹泻等症状人员，要及时就医，并且提供新冠肺炎病毒核酸检测证明，结果阴性的可参加招聘考试，严禁带病进入考场。</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个人活动轨迹查询方法：</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1、电信手机用户</w:t>
      </w:r>
      <w:r>
        <w:rPr>
          <w:rFonts w:hint="eastAsia" w:ascii="仿宋" w:hAnsi="仿宋" w:eastAsia="仿宋"/>
          <w:sz w:val="32"/>
          <w:szCs w:val="32"/>
        </w:rPr>
        <w:t xml:space="preserve"> 编辑短信“CXMYD#身份证号码后四位”发送至10001，授权回复“Y”后，实现“漫游地查询”，可查询手机号近15天内的途径地信息。</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 xml:space="preserve">2、联通手机用户 </w:t>
      </w:r>
      <w:r>
        <w:rPr>
          <w:rFonts w:hint="eastAsia" w:ascii="仿宋" w:hAnsi="仿宋" w:eastAsia="仿宋"/>
          <w:sz w:val="32"/>
          <w:szCs w:val="32"/>
        </w:rPr>
        <w:t>编辑短信“CXMYD#身份证号码后四位”发送至10010，可查询近30天的全国漫游地信息。</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3、移动手机用户</w:t>
      </w:r>
      <w:r>
        <w:rPr>
          <w:rFonts w:hint="eastAsia" w:ascii="仿宋" w:hAnsi="仿宋" w:eastAsia="仿宋"/>
          <w:sz w:val="32"/>
          <w:szCs w:val="32"/>
        </w:rPr>
        <w:t xml:space="preserve"> 编辑短信“CXMYD”发送至10086，再依据回复短信输入“身份证号码后四位”，可查询近30天内去过的省（市、区）。</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二、考试当日注意事项</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如在测温点发现体温</w:t>
      </w:r>
      <w:r>
        <w:rPr>
          <w:rFonts w:ascii="仿宋" w:hAnsi="仿宋" w:eastAsia="仿宋"/>
          <w:sz w:val="32"/>
          <w:szCs w:val="32"/>
        </w:rPr>
        <w:t>≥37.3</w:t>
      </w:r>
      <w:r>
        <w:rPr>
          <w:rFonts w:hint="eastAsia" w:ascii="仿宋" w:hAnsi="仿宋" w:eastAsia="仿宋"/>
          <w:sz w:val="32"/>
          <w:szCs w:val="32"/>
        </w:rPr>
        <w:t>℃的人员，应跟随医护人员到临时医疗点进行核实排查，如经核实无发热的可正常参加考试；如经核实有发热的，建议做好个人防护及时到市人民医院发热门诊就诊，避免乘坐交通工具。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40" w:firstLineChars="200"/>
        <w:rPr>
          <w:rFonts w:ascii="仿宋" w:hAnsi="仿宋" w:eastAsia="仿宋"/>
          <w:b/>
          <w:sz w:val="32"/>
          <w:szCs w:val="32"/>
        </w:rPr>
      </w:pPr>
      <w:r>
        <w:rPr>
          <w:rFonts w:hint="eastAsia" w:ascii="仿宋" w:hAnsi="仿宋" w:eastAsia="仿宋"/>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w:t>
      </w:r>
      <w:r>
        <w:rPr>
          <w:rFonts w:hint="eastAsia" w:ascii="仿宋" w:hAnsi="仿宋" w:eastAsia="仿宋"/>
          <w:sz w:val="32"/>
          <w:szCs w:val="32"/>
          <w:lang w:eastAsia="zh-CN"/>
        </w:rPr>
        <w:t>定点</w:t>
      </w:r>
      <w:r>
        <w:rPr>
          <w:rFonts w:hint="eastAsia" w:ascii="仿宋" w:hAnsi="仿宋" w:eastAsia="仿宋"/>
          <w:sz w:val="32"/>
          <w:szCs w:val="32"/>
        </w:rPr>
        <w:t>医院发热门诊就诊。</w:t>
      </w:r>
      <w:r>
        <w:rPr>
          <w:rFonts w:hint="eastAsia" w:ascii="仿宋" w:hAnsi="仿宋" w:eastAsia="仿宋"/>
          <w:b/>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三、风险管控地区管控要求</w:t>
      </w:r>
    </w:p>
    <w:p>
      <w:pPr>
        <w:spacing w:line="600" w:lineRule="atLeast"/>
        <w:ind w:firstLine="640" w:firstLineChars="200"/>
        <w:rPr>
          <w:rFonts w:ascii="仿宋" w:hAnsi="仿宋" w:eastAsia="仿宋"/>
          <w:sz w:val="32"/>
          <w:szCs w:val="32"/>
          <w:highlight w:val="none"/>
        </w:rPr>
      </w:pPr>
      <w:r>
        <w:rPr>
          <w:rFonts w:hint="eastAsia" w:ascii="仿宋" w:hAnsi="仿宋" w:eastAsia="仿宋"/>
          <w:sz w:val="32"/>
          <w:szCs w:val="32"/>
        </w:rPr>
        <w:t>海南省新型冠状病毒肺炎疫情防控工作指挥部疫情防控组</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月1</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日</w:t>
      </w:r>
      <w:r>
        <w:rPr>
          <w:rFonts w:hint="eastAsia" w:ascii="仿宋" w:hAnsi="仿宋" w:eastAsia="仿宋"/>
          <w:sz w:val="32"/>
          <w:szCs w:val="32"/>
          <w:highlight w:val="none"/>
          <w:lang w:val="en-US" w:eastAsia="zh-CN"/>
        </w:rPr>
        <w:t>公布，北京市有1个地区被列为疫情高风险地区、32个街道（地区）被列为疫情中风险地区。北京市来琼人员疫情防控措施按照琼肺炎指[2020]118号执行。来自</w:t>
      </w:r>
      <w:bookmarkStart w:id="0" w:name="_GoBack"/>
      <w:bookmarkEnd w:id="0"/>
      <w:r>
        <w:rPr>
          <w:rFonts w:hint="eastAsia" w:ascii="仿宋" w:hAnsi="仿宋" w:eastAsia="仿宋"/>
          <w:sz w:val="32"/>
          <w:szCs w:val="32"/>
          <w:highlight w:val="none"/>
          <w:lang w:val="en-US" w:eastAsia="zh-CN"/>
        </w:rPr>
        <w:t>北京市中高风险地区考生，应接受两次核酸检测和14天的集中隔离医学观察措施，隔离结束核酸检测结果为阴性者方可参加考试；来着北京市中高风险以外地区考生，应持有7天内核酸检测阴性证明。</w:t>
      </w:r>
      <w:r>
        <w:rPr>
          <w:rFonts w:hint="eastAsia" w:ascii="仿宋" w:hAnsi="仿宋" w:eastAsia="仿宋"/>
          <w:sz w:val="32"/>
          <w:szCs w:val="32"/>
          <w:highlight w:val="none"/>
        </w:rPr>
        <w:t>（风险区以根据新型冠状病毒肺炎疫情防控工作指挥部调整公布为主）</w:t>
      </w:r>
    </w:p>
    <w:p>
      <w:pPr>
        <w:spacing w:line="600" w:lineRule="atLeas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四、有关要求</w:t>
      </w:r>
    </w:p>
    <w:p>
      <w:pPr>
        <w:spacing w:line="600" w:lineRule="atLeast"/>
        <w:ind w:firstLine="630" w:firstLineChars="196"/>
        <w:rPr>
          <w:rFonts w:ascii="仿宋" w:hAnsi="仿宋" w:eastAsia="仿宋"/>
          <w:b/>
          <w:sz w:val="32"/>
          <w:szCs w:val="32"/>
          <w:highlight w:val="none"/>
        </w:rPr>
      </w:pPr>
      <w:r>
        <w:rPr>
          <w:rFonts w:hint="eastAsia" w:ascii="仿宋" w:hAnsi="仿宋" w:eastAsia="仿宋"/>
          <w:b/>
          <w:sz w:val="32"/>
          <w:szCs w:val="32"/>
          <w:highlight w:val="none"/>
        </w:rPr>
        <w:t xml:space="preserve">请各位考生务必提高警惕，自觉主动配合做好笔试期间疫情防控工作，如出现任何影响疫情防控工作的个人行为，将由本人承担相关法律责任。               </w:t>
      </w:r>
    </w:p>
    <w:p>
      <w:pPr>
        <w:spacing w:line="600" w:lineRule="atLeast"/>
        <w:rPr>
          <w:rFonts w:ascii="仿宋" w:hAnsi="仿宋" w:eastAsia="仿宋" w:cs="黑体"/>
          <w:sz w:val="32"/>
          <w:szCs w:val="32"/>
          <w:highlight w:val="none"/>
        </w:rPr>
      </w:pPr>
    </w:p>
    <w:p>
      <w:pPr>
        <w:spacing w:line="600" w:lineRule="atLeast"/>
        <w:rPr>
          <w:rFonts w:ascii="仿宋" w:hAnsi="仿宋" w:eastAsia="仿宋"/>
          <w:b/>
          <w:sz w:val="32"/>
          <w:szCs w:val="32"/>
          <w:highlight w:val="none"/>
        </w:rPr>
      </w:pPr>
    </w:p>
    <w:p>
      <w:pPr>
        <w:tabs>
          <w:tab w:val="left" w:pos="6141"/>
        </w:tabs>
        <w:spacing w:line="600" w:lineRule="atLeas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中国热带医学杂志社</w:t>
      </w:r>
    </w:p>
    <w:p>
      <w:pPr>
        <w:tabs>
          <w:tab w:val="left" w:pos="5496"/>
        </w:tabs>
        <w:spacing w:line="600" w:lineRule="atLeas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2020年6月19日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300F5"/>
    <w:rsid w:val="19A4374B"/>
    <w:rsid w:val="1DC0581F"/>
    <w:rsid w:val="29372E2C"/>
    <w:rsid w:val="2EFC1192"/>
    <w:rsid w:val="31783A41"/>
    <w:rsid w:val="39711E26"/>
    <w:rsid w:val="4A673AA0"/>
    <w:rsid w:val="648B52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黑体"/>
      <w:kern w:val="2"/>
      <w:sz w:val="18"/>
      <w:szCs w:val="18"/>
    </w:rPr>
  </w:style>
  <w:style w:type="character" w:customStyle="1" w:styleId="7">
    <w:name w:val="页脚 Char"/>
    <w:basedOn w:val="5"/>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197</Words>
  <Characters>1123</Characters>
  <Lines>9</Lines>
  <Paragraphs>2</Paragraphs>
  <TotalTime>32</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2020-05-13T10:06:00Z</dcterms:created>
  <dc:creator>听海的声音</dc:creator>
  <cp:lastModifiedBy>Administrator</cp:lastModifiedBy>
  <cp:lastPrinted>2020-05-19T02:30:00Z</cp:lastPrinted>
  <dcterms:modified xsi:type="dcterms:W3CDTF">2020-06-19T03:09:52Z</dcterms:modified>
  <dc:title>笔试防疫指南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_DocHome">
    <vt:r8>-2094434265</vt:r8>
  </property>
</Properties>
</file>