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73" w:right="73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考生须知</w:t>
      </w:r>
    </w:p>
    <w:p>
      <w:pPr>
        <w:spacing w:line="4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一、考试方式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本次线上考试采用“双机位”模式，分2个端口：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．手机端：视频监考端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．电脑端：在线笔试端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具体设备要求、操作流程及操作规范详见《考生操作手册》。</w:t>
      </w:r>
    </w:p>
    <w:p>
      <w:pPr>
        <w:spacing w:line="4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二、注意事项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  <w:lang w:val="en-US"/>
        </w:rPr>
        <w:t>网上打印准考证及线上笔试</w:t>
      </w:r>
      <w:r>
        <w:rPr>
          <w:rFonts w:ascii="Times New Roman" w:hAnsi="Times New Roman" w:cs="Times New Roman"/>
          <w:sz w:val="28"/>
          <w:szCs w:val="28"/>
        </w:rPr>
        <w:t>等有关事项均在人事人才考试测评网（http://</w:t>
      </w:r>
      <w:r>
        <w:rPr>
          <w:rFonts w:ascii="Times New Roman" w:hAnsi="Times New Roman" w:cs="Times New Roman"/>
          <w:sz w:val="28"/>
          <w:szCs w:val="28"/>
          <w:lang w:val="en-US"/>
        </w:rPr>
        <w:t>www.etaa.com.cn）</w:t>
      </w:r>
      <w:r>
        <w:rPr>
          <w:rFonts w:ascii="Times New Roman" w:hAnsi="Times New Roman" w:cs="Times New Roman"/>
          <w:sz w:val="28"/>
          <w:szCs w:val="28"/>
        </w:rPr>
        <w:t>查询或公布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,</w:t>
      </w:r>
      <w:r>
        <w:rPr>
          <w:rFonts w:ascii="Times New Roman" w:hAnsi="Times New Roman" w:cs="Times New Roman"/>
          <w:sz w:val="28"/>
          <w:szCs w:val="28"/>
        </w:rPr>
        <w:t>请考生及时关注网站发布的考试信息，若因考生未及时关注信息而影响考试的，一切后果由考生本人承担。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．考生须提前准备安静、封闭的考试环境，保持网络稳定、畅通，提供符合考试要求的电脑、手机等设备。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．开考前</w:t>
      </w:r>
      <w:r>
        <w:rPr>
          <w:rFonts w:hint="eastAsia" w:ascii="Times New Roman" w:hAnsi="Times New Roman" w:cs="Times New Roman"/>
          <w:sz w:val="28"/>
          <w:szCs w:val="28"/>
        </w:rPr>
        <w:t>1小时</w:t>
      </w:r>
      <w:r>
        <w:rPr>
          <w:rFonts w:ascii="Times New Roman" w:hAnsi="Times New Roman" w:cs="Times New Roman"/>
          <w:sz w:val="28"/>
          <w:szCs w:val="28"/>
        </w:rPr>
        <w:t>，考生凭本人准考证号，进入视频监考端，自主完成场景检查和设备架设。</w:t>
      </w:r>
      <w:r>
        <w:rPr>
          <w:rFonts w:ascii="Times New Roman" w:hAnsi="Times New Roman" w:cs="Times New Roman"/>
          <w:b/>
          <w:bCs/>
          <w:sz w:val="28"/>
          <w:szCs w:val="28"/>
        </w:rPr>
        <w:t>未按要求完成场景检查和设备架设影响个人考试成绩的，一切后果由考生本人承担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int="eastAsia" w:ascii="Times New Roman" w:hAnsi="Times New Roman" w:cs="Times New Roman"/>
          <w:sz w:val="28"/>
          <w:szCs w:val="28"/>
          <w:lang w:val="en-US"/>
        </w:rPr>
        <w:t>开考前30分钟，</w:t>
      </w:r>
      <w:r>
        <w:rPr>
          <w:rFonts w:ascii="Times New Roman" w:hAnsi="Times New Roman" w:cs="Times New Roman"/>
          <w:sz w:val="28"/>
          <w:szCs w:val="28"/>
          <w:lang w:val="en-US"/>
        </w:rPr>
        <w:t>考生登陆</w:t>
      </w:r>
      <w:r>
        <w:rPr>
          <w:rFonts w:ascii="Times New Roman" w:hAnsi="Times New Roman" w:cs="Times New Roman"/>
          <w:sz w:val="28"/>
          <w:szCs w:val="28"/>
        </w:rPr>
        <w:t>人事人才考试测评网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  <w:lang w:val="en-US"/>
        </w:rPr>
        <w:t>www.etaa.com.cn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，点击考试入口飘窗，凭本人准考证号、身份证号进入在线笔试端，根据系统提示登陆并进行人脸识别，等待考试正式开始。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．考生进行人脸识别时，所处环境需光线充足，考生正面不得逆光、遮挡眉毛，不得佩戴眼镜。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．考生务必按照规定时间参加在线考试，因个人原因未按时进入在线笔试系统、中途网络中断等延误时间，仍计入考试总时长。</w:t>
      </w:r>
    </w:p>
    <w:p>
      <w:pPr>
        <w:spacing w:line="480" w:lineRule="exact"/>
        <w:ind w:firstLine="560" w:firstLineChars="200"/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int="eastAsia" w:ascii="Times New Roman" w:hAnsi="Times New Roman" w:cs="Times New Roman"/>
          <w:sz w:val="28"/>
          <w:szCs w:val="28"/>
        </w:rPr>
        <w:t>考试过程中，</w:t>
      </w:r>
      <w:r>
        <w:rPr>
          <w:rFonts w:hint="eastAsia" w:ascii="Times New Roman" w:hAnsi="Times New Roman" w:cs="Times New Roman"/>
          <w:b/>
          <w:sz w:val="28"/>
          <w:szCs w:val="28"/>
        </w:rPr>
        <w:t>每道题都有特定作答时限，超过规定时限不可再作答，每题作答后不允许返回修改。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int="eastAsia" w:ascii="Times New Roman" w:hAnsi="Times New Roman" w:cs="Times New Roman"/>
          <w:sz w:val="28"/>
          <w:szCs w:val="28"/>
        </w:rPr>
        <w:t>考试结束，</w:t>
      </w:r>
      <w:r>
        <w:rPr>
          <w:rFonts w:hint="eastAsia" w:ascii="Times New Roman" w:hAnsi="Times New Roman" w:cs="Times New Roman"/>
          <w:b/>
          <w:sz w:val="28"/>
          <w:szCs w:val="28"/>
        </w:rPr>
        <w:t>考生作答完成自动交卷，考试时间到系统统一收卷。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三、考试纪律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．本次考试全程视频监控、身份验证、考试场景取证，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/>
        </w:rPr>
        <w:t>考试过程中</w:t>
      </w:r>
      <w:r>
        <w:rPr>
          <w:rFonts w:ascii="Times New Roman" w:hAnsi="Times New Roman" w:cs="Times New Roman"/>
          <w:b/>
          <w:bCs/>
          <w:sz w:val="28"/>
          <w:szCs w:val="28"/>
        </w:rPr>
        <w:t>发现替考、代考等作弊现象，将按相关法律法规处理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．考生在线考试过程中应保持考试环境安静、封闭，考试环境内无无关人员在场，作答区域桌面整洁，除监考端（手机端）和考试端（电脑端）所需要的设备外，严禁出现、使用其他通讯设备或具有计算、存储功能电子设备。</w:t>
      </w:r>
      <w:r>
        <w:rPr>
          <w:rFonts w:ascii="Times New Roman" w:hAnsi="Times New Roman" w:cs="Times New Roman"/>
          <w:b/>
          <w:bCs/>
          <w:sz w:val="28"/>
          <w:szCs w:val="28"/>
        </w:rPr>
        <w:t>如考试环境不符合要求，一经发现，按作弊论处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．考生在考试过程中必须保证监考端与考试端同步运行，确保手机和电脑在考试过程中电量充足，考试过程中禁止录音、录像、录屏、直播和投屏，不得中途离开座位，不得左顾右盼、浏览网页、线上查询，不得在笔试结束后传递、发送考试内容，否则笔试成绩以零分计，并承担由此带来的法律责任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．在线考试期间，禁止与外界通讯，如因接听电话、查看短信等，影响视频监控的，后果由考生本人承担。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int="eastAsia" w:ascii="Times New Roman" w:hAnsi="Times New Roman" w:cs="Times New Roman"/>
          <w:sz w:val="28"/>
          <w:szCs w:val="28"/>
        </w:rPr>
        <w:t>考试过程中，考生</w:t>
      </w:r>
      <w:r>
        <w:rPr>
          <w:rFonts w:ascii="Times New Roman" w:hAnsi="Times New Roman" w:cs="Times New Roman"/>
          <w:sz w:val="28"/>
          <w:szCs w:val="28"/>
        </w:rPr>
        <w:t>不得切屏、离开视频监控页面，累计收到</w:t>
      </w:r>
      <w:r>
        <w:rPr>
          <w:rFonts w:hint="eastAsia"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次警告或离开考试作答页面超过10分钟的视为作弊，系统将强制收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卷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/>
        </w:rPr>
        <w:t>成绩以零分计</w:t>
      </w:r>
      <w:r>
        <w:rPr>
          <w:rFonts w:ascii="Times New Roman" w:hAnsi="Times New Roman" w:cs="Times New Roman"/>
          <w:sz w:val="28"/>
          <w:szCs w:val="28"/>
        </w:rPr>
        <w:t>。</w:t>
      </w:r>
    </w:p>
    <w:sectPr>
      <w:pgSz w:w="11910" w:h="16840"/>
      <w:pgMar w:top="1440" w:right="1080" w:bottom="1440" w:left="108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E06C0"/>
    <w:rsid w:val="001F551E"/>
    <w:rsid w:val="00252714"/>
    <w:rsid w:val="002B74A2"/>
    <w:rsid w:val="002E06C0"/>
    <w:rsid w:val="00376AA0"/>
    <w:rsid w:val="005228A3"/>
    <w:rsid w:val="00530531"/>
    <w:rsid w:val="00640FDB"/>
    <w:rsid w:val="0068494B"/>
    <w:rsid w:val="00712CB0"/>
    <w:rsid w:val="007B0575"/>
    <w:rsid w:val="007B56E5"/>
    <w:rsid w:val="00961025"/>
    <w:rsid w:val="00A13A4C"/>
    <w:rsid w:val="00B00B56"/>
    <w:rsid w:val="00B34E6A"/>
    <w:rsid w:val="00B84A23"/>
    <w:rsid w:val="00C11A05"/>
    <w:rsid w:val="00C36B3E"/>
    <w:rsid w:val="00D85115"/>
    <w:rsid w:val="00D9132C"/>
    <w:rsid w:val="00DB14A7"/>
    <w:rsid w:val="00DB4221"/>
    <w:rsid w:val="00E7408D"/>
    <w:rsid w:val="00EB0B04"/>
    <w:rsid w:val="0B7667E5"/>
    <w:rsid w:val="32CE43F6"/>
    <w:rsid w:val="7DD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41"/>
      <w:ind w:left="679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0"/>
    </w:pPr>
    <w:rPr>
      <w:sz w:val="28"/>
      <w:szCs w:val="2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"/>
      <w:ind w:left="120" w:firstLine="559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893</Characters>
  <Lines>7</Lines>
  <Paragraphs>2</Paragraphs>
  <TotalTime>1</TotalTime>
  <ScaleCrop>false</ScaleCrop>
  <LinksUpToDate>false</LinksUpToDate>
  <CharactersWithSpaces>1047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2020-06-09T02:52:00Z</dcterms:created>
  <dc:creator>wq</dc:creator>
  <cp:lastModifiedBy>kypw</cp:lastModifiedBy>
  <dcterms:modified xsi:type="dcterms:W3CDTF">2020-06-21T06:40:05Z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2052-11.1.0.9739</vt:lpwstr>
  </property>
</Properties>
</file>