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Calibri" w:eastAsia="黑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黑体" w:hAnsi="Calibri" w:eastAsia="黑体" w:cs="Times New Roman"/>
          <w:sz w:val="36"/>
          <w:szCs w:val="36"/>
        </w:rPr>
        <w:t>杭州市富阳区残疾人联合会招聘编外人员报名表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563"/>
        <w:gridCol w:w="1124"/>
        <w:gridCol w:w="189"/>
        <w:gridCol w:w="747"/>
        <w:gridCol w:w="1125"/>
        <w:gridCol w:w="1684"/>
        <w:gridCol w:w="522"/>
        <w:gridCol w:w="899"/>
        <w:gridCol w:w="76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贴照片处（近期一寸免冠照片）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民族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籍贯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户籍所在地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政治面貌</w:t>
            </w: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状况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健康状况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学位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及专业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在职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教育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及专业</w:t>
            </w:r>
          </w:p>
        </w:tc>
        <w:tc>
          <w:tcPr>
            <w:tcW w:w="31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55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身份证号码</w:t>
            </w:r>
          </w:p>
        </w:tc>
        <w:tc>
          <w:tcPr>
            <w:tcW w:w="673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5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通讯地址</w:t>
            </w:r>
          </w:p>
        </w:tc>
        <w:tc>
          <w:tcPr>
            <w:tcW w:w="407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手机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工作简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历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时      间</w:t>
            </w:r>
          </w:p>
        </w:tc>
        <w:tc>
          <w:tcPr>
            <w:tcW w:w="673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就 业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4" w:hRule="atLeast"/>
        </w:trPr>
        <w:tc>
          <w:tcPr>
            <w:tcW w:w="67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67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</w:tbl>
    <w:p>
      <w:pPr>
        <w:rPr>
          <w:rFonts w:ascii="宋体" w:hAnsi="宋体" w:eastAsia="宋体" w:cs="Times New Roman"/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40"/>
        <w:gridCol w:w="1315"/>
        <w:gridCol w:w="1127"/>
        <w:gridCol w:w="1127"/>
        <w:gridCol w:w="4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8" w:hRule="atLeast"/>
        </w:trPr>
        <w:tc>
          <w:tcPr>
            <w:tcW w:w="6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惩情况</w:t>
            </w:r>
          </w:p>
        </w:tc>
        <w:tc>
          <w:tcPr>
            <w:tcW w:w="8610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称谓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姓名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年月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面貌</w:t>
            </w:r>
          </w:p>
        </w:tc>
        <w:tc>
          <w:tcPr>
            <w:tcW w:w="41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1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101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101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101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101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101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76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101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676" w:type="dxa"/>
            <w:vMerge w:val="continue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940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315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127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4101" w:type="dxa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8" w:hRule="atLeast"/>
        </w:trPr>
        <w:tc>
          <w:tcPr>
            <w:tcW w:w="928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firstLine="560" w:firstLineChars="200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我保证上述表格中所填写的内容真实、完整，如有虚假愿承担一切责任。</w:t>
            </w:r>
          </w:p>
          <w:p>
            <w:pPr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签名：                        年   月    日</w:t>
            </w:r>
          </w:p>
        </w:tc>
      </w:tr>
    </w:tbl>
    <w:p>
      <w:pPr>
        <w:rPr>
          <w:rFonts w:ascii="Calibri" w:hAnsi="Calibri" w:eastAsia="宋体" w:cs="Times New Roman"/>
        </w:rPr>
      </w:pPr>
      <w:r>
        <w:rPr>
          <w:rFonts w:hint="eastAsia" w:ascii="宋体" w:hAnsi="宋体" w:eastAsia="宋体" w:cs="Times New Roman"/>
          <w:sz w:val="24"/>
        </w:rPr>
        <w:t>备注：奖惩情况包括有无违法犯罪等不良记录。</w:t>
      </w:r>
    </w:p>
    <w:p>
      <w:pPr>
        <w:spacing w:line="22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5709E"/>
    <w:rsid w:val="00323B43"/>
    <w:rsid w:val="003D37D8"/>
    <w:rsid w:val="00426133"/>
    <w:rsid w:val="004358AB"/>
    <w:rsid w:val="008B7726"/>
    <w:rsid w:val="00C50F02"/>
    <w:rsid w:val="00D31D50"/>
    <w:rsid w:val="00DC72A2"/>
    <w:rsid w:val="7280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ぺ灬cc果冻ル</cp:lastModifiedBy>
  <dcterms:modified xsi:type="dcterms:W3CDTF">2020-06-17T03:38:33Z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