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平顶山市2019年考试录用司法所公务员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面试公告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根据公务员法和公务员录用有关规定，现就平顶山市2019年考试录用司法所公务员面试等有关事项通知如下:</w:t>
      </w:r>
    </w:p>
    <w:p>
      <w:pPr>
        <w:adjustRightInd w:val="0"/>
        <w:snapToGrid w:val="0"/>
        <w:spacing w:line="60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一、进入面试人员名单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进入面试人员名单见附件。</w:t>
      </w:r>
    </w:p>
    <w:p>
      <w:pPr>
        <w:adjustRightInd w:val="0"/>
        <w:snapToGrid w:val="0"/>
        <w:spacing w:line="60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二、面试时间和地点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面试时间为2020年7月4日，请各位考生于7月4日上午7:00在平顶山市第四十一中学集合，具体地址为: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平顶山市新华区</w:t>
      </w:r>
      <w:r>
        <w:rPr>
          <w:rFonts w:hint="eastAsia" w:ascii="仿宋_GB2312" w:hAnsi="仿宋_GB2312" w:eastAsia="仿宋_GB2312" w:cs="仿宋_GB2312"/>
          <w:sz w:val="32"/>
          <w:szCs w:val="32"/>
        </w:rPr>
        <w:t>五一路与劳动路交叉口东260米路北。</w:t>
      </w:r>
    </w:p>
    <w:p>
      <w:pPr>
        <w:adjustRightInd w:val="0"/>
        <w:snapToGrid w:val="0"/>
        <w:spacing w:line="60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(一)自6月20日起，考生每日如实填写《考生所在地及途经地统计表》和《考生健康状况统计表》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(二)面试当天须携带:身份证、笔试准考证、《考生所在地及途经地统计表》和《考生健康状况统计表》。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参加面试的考生到考点报到时应当主动出示健康码，并按要求主动接受体温测量，持黄码的考生，须提供面试前1日由我市指定医疗机构出具的核酸和血清检测报告，核酸、血清检测无异常方可参加面试。不按规定提供核酸和血清检测报告的，视为放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自6月20日起有国内中、高风险地区或国(境)外旅居史，与新冠病毒肺炎确诊或疑似病例有密切接触史，以及健康码为红色的考生，应立即向平顶山市委组织部报告，未如实报告的视为作弊，取消面试资格并按规定严肃处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(五)考生须按要求佩戴一次性使用医用口罩或医用外科口罩。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考生在面试期间要遵守纪律，听从指挥，服从管理，进入面试考点后，即实行集中封闭管理，不得随意出入大声喧哗。考生禁止携带无线通信工具、具有存储功能的电子设备，以及与面试无关的物品进入面试考场，已携带的须主动交工作人员保管，否则一经发现，视为作弊，取消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(七)凡经现场卫生防疫专业人员确认有异常情况的考生，不再参加当日面试，另行安排。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平顶山市司法局2019年统一考试招录司法所公务员面试人员名单</w:t>
      </w:r>
    </w:p>
    <w:p>
      <w:pPr>
        <w:spacing w:line="600" w:lineRule="exact"/>
        <w:ind w:right="-218" w:rightChars="-104"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ascii="Times New Roman" w:hAnsi="仿宋_GB2312" w:eastAsia="仿宋_GB2312"/>
          <w:sz w:val="32"/>
          <w:szCs w:val="32"/>
        </w:rPr>
        <w:t>考生所在地及途</w:t>
      </w:r>
      <w:r>
        <w:rPr>
          <w:rFonts w:hint="eastAsia" w:ascii="Times New Roman" w:hAnsi="仿宋_GB2312" w:eastAsia="仿宋_GB2312"/>
          <w:sz w:val="32"/>
          <w:szCs w:val="32"/>
        </w:rPr>
        <w:t>经</w:t>
      </w:r>
      <w:r>
        <w:rPr>
          <w:rFonts w:ascii="Times New Roman" w:hAnsi="仿宋_GB2312" w:eastAsia="仿宋_GB2312"/>
          <w:sz w:val="32"/>
          <w:szCs w:val="32"/>
        </w:rPr>
        <w:t>地统计表</w:t>
      </w:r>
    </w:p>
    <w:p>
      <w:pPr>
        <w:spacing w:line="600" w:lineRule="exact"/>
        <w:ind w:right="-218" w:rightChars="-104" w:firstLine="1587" w:firstLineChars="4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Times New Roman" w:hAnsi="仿宋_GB2312" w:eastAsia="仿宋_GB2312"/>
          <w:sz w:val="32"/>
          <w:szCs w:val="32"/>
        </w:rPr>
        <w:t>考生健康状况统计表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2020年6月17日</w:t>
      </w: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977764"/>
    <w:rsid w:val="001648DC"/>
    <w:rsid w:val="002637FD"/>
    <w:rsid w:val="003700EC"/>
    <w:rsid w:val="005B30E5"/>
    <w:rsid w:val="006565C2"/>
    <w:rsid w:val="007E3CC5"/>
    <w:rsid w:val="0087126D"/>
    <w:rsid w:val="00A1585D"/>
    <w:rsid w:val="00AB7E88"/>
    <w:rsid w:val="00D64DC7"/>
    <w:rsid w:val="00DA3DC9"/>
    <w:rsid w:val="05B93C10"/>
    <w:rsid w:val="08977764"/>
    <w:rsid w:val="09EC0FC1"/>
    <w:rsid w:val="1C4877D5"/>
    <w:rsid w:val="1FBD76B7"/>
    <w:rsid w:val="224049BA"/>
    <w:rsid w:val="29D56332"/>
    <w:rsid w:val="418B1DDA"/>
    <w:rsid w:val="784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608</Characters>
  <Lines>5</Lines>
  <Paragraphs>1</Paragraphs>
  <TotalTime>5</TotalTime>
  <ScaleCrop>false</ScaleCrop>
  <LinksUpToDate>false</LinksUpToDate>
  <CharactersWithSpaces>713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2020-06-11T07:11:00Z</dcterms:created>
  <dc:creator>鑫鑫</dc:creator>
  <cp:lastModifiedBy>zzb</cp:lastModifiedBy>
  <cp:lastPrinted>2020-06-15T09:37:00Z</cp:lastPrinted>
  <dcterms:modified xsi:type="dcterms:W3CDTF">2020-06-16T09:51:17Z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