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小标宋" w:hAnsi="Calibri" w:eastAsia="小标宋"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上海出入境边防检查总站2020年度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考试录用公务员递补面试人员公告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部分进入我总站2020年度考试录用公务员面试范围的考生自愿放弃面试资格，根据公务员考录工作规定，在公共科目笔试成绩合格的考生中，按照笔试成绩由高到低的顺序递补2名考生进入面试名单，递补名单及面试时间如下：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39"/>
        <w:gridCol w:w="992"/>
        <w:gridCol w:w="2268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进入面试最低分数线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边检站一级警长及以下职位（300130263008）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64.680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164214010203323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6月22日上午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边检站一级警长及以下职位（300130263010）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66.390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苗振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164234010502830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6月22日上午</w:t>
            </w:r>
          </w:p>
        </w:tc>
      </w:tr>
    </w:tbl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请递补考生按照《上海出入境边防检查总站2020年度考试录用公务员面试公告》要求，</w:t>
      </w:r>
      <w:r>
        <w:rPr>
          <w:rFonts w:eastAsia="仿宋_GB2312"/>
          <w:sz w:val="32"/>
          <w:szCs w:val="32"/>
        </w:rPr>
        <w:t>于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日17时前进行面试确认并准备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材料。</w:t>
      </w:r>
    </w:p>
    <w:p>
      <w:pPr>
        <w:spacing w:line="54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联系方式：</w:t>
      </w:r>
      <w:r>
        <w:rPr>
          <w:rFonts w:eastAsia="仿宋_GB2312"/>
          <w:kern w:val="0"/>
          <w:sz w:val="32"/>
          <w:szCs w:val="32"/>
        </w:rPr>
        <w:t xml:space="preserve"> 021—</w:t>
      </w:r>
      <w:r>
        <w:rPr>
          <w:rFonts w:hint="eastAsia" w:eastAsia="仿宋_GB2312"/>
          <w:kern w:val="0"/>
          <w:sz w:val="32"/>
          <w:szCs w:val="32"/>
        </w:rPr>
        <w:t>31366028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特此公告。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上海出入境边防检查总站</w:t>
      </w:r>
    </w:p>
    <w:p>
      <w:pPr>
        <w:spacing w:line="540" w:lineRule="exact"/>
        <w:ind w:firstLine="640" w:firstLineChars="200"/>
        <w:jc w:val="center"/>
      </w:pPr>
      <w:r>
        <w:rPr>
          <w:rFonts w:hint="eastAsia" w:eastAsia="仿宋_GB2312"/>
          <w:sz w:val="32"/>
          <w:szCs w:val="32"/>
        </w:rPr>
        <w:t xml:space="preserve">                               2020年6月1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18" w:right="1531" w:bottom="187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6B9"/>
    <w:rsid w:val="000A2F9F"/>
    <w:rsid w:val="000B4402"/>
    <w:rsid w:val="000B6F93"/>
    <w:rsid w:val="00180133"/>
    <w:rsid w:val="0018628A"/>
    <w:rsid w:val="0019583E"/>
    <w:rsid w:val="001D6D71"/>
    <w:rsid w:val="002109AA"/>
    <w:rsid w:val="00243F01"/>
    <w:rsid w:val="00257B9D"/>
    <w:rsid w:val="003358C7"/>
    <w:rsid w:val="003B0426"/>
    <w:rsid w:val="003E4B70"/>
    <w:rsid w:val="00424EC5"/>
    <w:rsid w:val="004C5BF3"/>
    <w:rsid w:val="005365D3"/>
    <w:rsid w:val="00582545"/>
    <w:rsid w:val="005B438D"/>
    <w:rsid w:val="006A7AC6"/>
    <w:rsid w:val="006D2B95"/>
    <w:rsid w:val="006D2D21"/>
    <w:rsid w:val="00750EAE"/>
    <w:rsid w:val="007759ED"/>
    <w:rsid w:val="007961FE"/>
    <w:rsid w:val="007B0890"/>
    <w:rsid w:val="007B14CE"/>
    <w:rsid w:val="007C2D12"/>
    <w:rsid w:val="00813594"/>
    <w:rsid w:val="008423B5"/>
    <w:rsid w:val="0087576A"/>
    <w:rsid w:val="008762B1"/>
    <w:rsid w:val="00891E80"/>
    <w:rsid w:val="008D2B5E"/>
    <w:rsid w:val="00905C5B"/>
    <w:rsid w:val="00A10237"/>
    <w:rsid w:val="00A45A0D"/>
    <w:rsid w:val="00AA384D"/>
    <w:rsid w:val="00AB3E08"/>
    <w:rsid w:val="00AD4373"/>
    <w:rsid w:val="00AF358E"/>
    <w:rsid w:val="00B46B8D"/>
    <w:rsid w:val="00B638AE"/>
    <w:rsid w:val="00B94D31"/>
    <w:rsid w:val="00C2366E"/>
    <w:rsid w:val="00C40A86"/>
    <w:rsid w:val="00C9478E"/>
    <w:rsid w:val="00D659DA"/>
    <w:rsid w:val="00D96C20"/>
    <w:rsid w:val="00DD07A2"/>
    <w:rsid w:val="00DE3388"/>
    <w:rsid w:val="00E54CCD"/>
    <w:rsid w:val="00E758F6"/>
    <w:rsid w:val="00E85519"/>
    <w:rsid w:val="00E873A4"/>
    <w:rsid w:val="00EB09F9"/>
    <w:rsid w:val="00EB6450"/>
    <w:rsid w:val="00EE61F6"/>
    <w:rsid w:val="00F11CF5"/>
    <w:rsid w:val="00F15469"/>
    <w:rsid w:val="00F75CEA"/>
    <w:rsid w:val="0225391A"/>
    <w:rsid w:val="1DEB7D24"/>
    <w:rsid w:val="56A4114A"/>
    <w:rsid w:val="65EE3FD2"/>
    <w:rsid w:val="7420089F"/>
    <w:rsid w:val="7C3E0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8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2017-02-16T02:45:00Z</dcterms:created>
  <dc:creator>gh3</dc:creator>
  <cp:lastModifiedBy>7536981sport163com</cp:lastModifiedBy>
  <dcterms:modified xsi:type="dcterms:W3CDTF">2020-06-17T06:06:09Z</dcterms:modified>
  <dc:title>北京出入境边防检查总站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