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面试应试者须知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一、应试者应持本人有效身份证、笔试准考</w:t>
      </w:r>
      <w:bookmarkStart w:id="0" w:name="_GoBack"/>
      <w:bookmarkEnd w:id="0"/>
      <w:r>
        <w:rPr>
          <w:rFonts w:hint="eastAsia" w:ascii="仿宋" w:hAnsi="仿宋" w:eastAsia="仿宋"/>
          <w:color w:val="auto"/>
          <w:sz w:val="32"/>
          <w:szCs w:val="32"/>
        </w:rPr>
        <w:t>证</w:t>
      </w:r>
      <w:r>
        <w:rPr>
          <w:rFonts w:hint="eastAsia" w:ascii="仿宋" w:hAnsi="仿宋" w:eastAsia="仿宋"/>
          <w:color w:val="auto"/>
          <w:sz w:val="32"/>
          <w:szCs w:val="32"/>
          <w:lang w:eastAsia="zh-CN"/>
        </w:rPr>
        <w:t>、河南省2019年统一考试录用司法所公务员三门峡市面试考生资格初审合格通知单、考生所在地及途径地统计表、考生健康状况统计表并佩戴口罩</w:t>
      </w:r>
      <w:r>
        <w:rPr>
          <w:rFonts w:hint="eastAsia" w:ascii="仿宋" w:hAnsi="仿宋" w:eastAsia="仿宋"/>
          <w:color w:val="auto"/>
          <w:sz w:val="32"/>
          <w:szCs w:val="32"/>
        </w:rPr>
        <w:t>在规定时间到指</w:t>
      </w:r>
      <w:r>
        <w:rPr>
          <w:rFonts w:hint="eastAsia" w:ascii="仿宋" w:hAnsi="仿宋" w:eastAsia="仿宋"/>
          <w:color w:val="auto"/>
          <w:sz w:val="32"/>
          <w:szCs w:val="32"/>
          <w:lang w:eastAsia="zh-CN"/>
        </w:rPr>
        <w:t>定</w:t>
      </w:r>
      <w:r>
        <w:rPr>
          <w:rFonts w:hint="eastAsia" w:ascii="仿宋" w:hAnsi="仿宋" w:eastAsia="仿宋"/>
          <w:color w:val="auto"/>
          <w:sz w:val="32"/>
          <w:szCs w:val="32"/>
        </w:rPr>
        <w:t>地点集中，经工作人员核验</w:t>
      </w:r>
      <w:r>
        <w:rPr>
          <w:rFonts w:hint="eastAsia" w:ascii="仿宋" w:hAnsi="仿宋" w:eastAsia="仿宋"/>
          <w:color w:val="auto"/>
          <w:sz w:val="32"/>
          <w:szCs w:val="32"/>
          <w:lang w:eastAsia="zh-CN"/>
        </w:rPr>
        <w:t>、测量体温并出示本人支付宝“豫事办”健康码</w:t>
      </w:r>
      <w:r>
        <w:rPr>
          <w:rFonts w:hint="eastAsia" w:ascii="仿宋" w:hAnsi="仿宋" w:eastAsia="仿宋"/>
          <w:color w:val="auto"/>
          <w:sz w:val="32"/>
          <w:szCs w:val="32"/>
        </w:rPr>
        <w:t>后</w:t>
      </w:r>
      <w:r>
        <w:rPr>
          <w:rFonts w:hint="eastAsia" w:ascii="仿宋" w:hAnsi="仿宋" w:eastAsia="仿宋"/>
          <w:color w:val="auto"/>
          <w:sz w:val="32"/>
          <w:szCs w:val="32"/>
          <w:lang w:eastAsia="zh-CN"/>
        </w:rPr>
        <w:t>方可</w:t>
      </w:r>
      <w:r>
        <w:rPr>
          <w:rFonts w:hint="eastAsia" w:ascii="仿宋" w:hAnsi="仿宋" w:eastAsia="仿宋"/>
          <w:color w:val="auto"/>
          <w:sz w:val="32"/>
          <w:szCs w:val="32"/>
        </w:rPr>
        <w:t>参加面试。未按要求报到的，视为自动放弃面试资格。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二、面试期间实行全封闭，应试者不得与外界进行任何形式的交流。如携带手机、平板、耳机或其他电子</w:t>
      </w:r>
      <w:r>
        <w:rPr>
          <w:rFonts w:hint="eastAsia" w:ascii="仿宋" w:hAnsi="仿宋" w:eastAsia="仿宋"/>
          <w:color w:val="auto"/>
          <w:sz w:val="32"/>
          <w:szCs w:val="32"/>
          <w:lang w:eastAsia="zh-CN"/>
        </w:rPr>
        <w:t>通讯</w:t>
      </w:r>
      <w:r>
        <w:rPr>
          <w:rFonts w:hint="eastAsia" w:ascii="仿宋" w:hAnsi="仿宋" w:eastAsia="仿宋"/>
          <w:color w:val="auto"/>
          <w:sz w:val="32"/>
          <w:szCs w:val="32"/>
        </w:rPr>
        <w:t>设备，进入考点后须主动上交工作人员集中保管，面试全部结束统一发放。面试期间发现携带的，一律作违纪处理。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三、参加面试应保持仪容整洁、衣着得体，禁止穿戴及佩戴有标志性的服装及饰品。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四、进入考点后要服从工作人员管理，不得大声喧哗，不得随意走动，未经允许不得以任何形式向考官或其他人员透露本人姓名、家庭情况等个人信息。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五、应试者在规定的时间内，按要求思考作答题目，未听清题目或要求的，可请求考官重述。每道题答完后，说“回答完毕”提醒考官。面试结束应立即离开面试室，不得带走草稿纸等任何物品。</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六、应试者在面试答题过程中可暂时摘下口罩，其余时间必须全程佩戴口罩。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七</w:t>
      </w:r>
      <w:r>
        <w:rPr>
          <w:rFonts w:hint="eastAsia" w:ascii="仿宋" w:hAnsi="仿宋" w:eastAsia="仿宋"/>
          <w:color w:val="auto"/>
          <w:sz w:val="32"/>
          <w:szCs w:val="32"/>
        </w:rPr>
        <w:t>、面试过程中发现其他应试者存在作弊行为</w:t>
      </w:r>
      <w:r>
        <w:rPr>
          <w:rFonts w:hint="eastAsia" w:ascii="仿宋" w:hAnsi="仿宋" w:eastAsia="仿宋"/>
          <w:color w:val="auto"/>
          <w:sz w:val="32"/>
          <w:szCs w:val="32"/>
          <w:lang w:eastAsia="zh-CN"/>
        </w:rPr>
        <w:t>的</w:t>
      </w:r>
      <w:r>
        <w:rPr>
          <w:rFonts w:hint="eastAsia" w:ascii="仿宋" w:hAnsi="仿宋" w:eastAsia="仿宋"/>
          <w:color w:val="auto"/>
          <w:sz w:val="32"/>
          <w:szCs w:val="32"/>
        </w:rPr>
        <w:t>，可向工作人员进行举报。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八</w:t>
      </w:r>
      <w:r>
        <w:rPr>
          <w:rFonts w:hint="eastAsia" w:ascii="仿宋" w:hAnsi="仿宋" w:eastAsia="仿宋"/>
          <w:color w:val="auto"/>
          <w:sz w:val="32"/>
          <w:szCs w:val="32"/>
        </w:rPr>
        <w:t>、发现应试者有违纪情况，将视情节轻重给予警告直至取消考试资格。凡严重扰乱面试秩序，辱骂考官或工作人员，威胁他人安全者，除取消考试资格外，将进行严肃处理。</w:t>
      </w:r>
    </w:p>
    <w:p>
      <w:pPr>
        <w:rPr>
          <w:rFonts w:hint="eastAsia" w:ascii="仿宋" w:hAnsi="仿宋" w:eastAsia="仿宋"/>
          <w:color w:val="FF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D00F9"/>
    <w:rsid w:val="1DB70495"/>
    <w:rsid w:val="211C02C7"/>
    <w:rsid w:val="222B0182"/>
    <w:rsid w:val="24243D58"/>
    <w:rsid w:val="2ABC3EA5"/>
    <w:rsid w:val="2AF14DF7"/>
    <w:rsid w:val="2F060738"/>
    <w:rsid w:val="33EF71D4"/>
    <w:rsid w:val="42D02722"/>
    <w:rsid w:val="461807DD"/>
    <w:rsid w:val="5247446E"/>
    <w:rsid w:val="6A096908"/>
    <w:rsid w:val="72361C4C"/>
    <w:rsid w:val="7B3410D3"/>
    <w:rsid w:val="7D83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2020-06-14T08:55:00Z</dcterms:created>
  <dc:creator>Administrator</dc:creator>
  <cp:lastModifiedBy>小大姐</cp:lastModifiedBy>
  <dcterms:modified xsi:type="dcterms:W3CDTF">2020-06-15T02:02:01Z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