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default" w:ascii="Times New Roman" w:hAnsi="Times New Roman" w:eastAsia="方正小标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32"/>
          <w:szCs w:val="32"/>
        </w:rPr>
        <w:t>2020丽江市</w:t>
      </w:r>
      <w:r>
        <w:rPr>
          <w:rFonts w:hint="eastAsia" w:ascii="Times New Roman" w:hAnsi="Times New Roman" w:eastAsia="方正小标宋_GBK" w:cs="Times New Roman"/>
          <w:sz w:val="32"/>
          <w:szCs w:val="32"/>
          <w:lang w:eastAsia="zh-CN"/>
        </w:rPr>
        <w:t>永胜县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32"/>
          <w:szCs w:val="32"/>
        </w:rPr>
        <w:t>基础教育学校专项招聘健康信息表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070"/>
        <w:gridCol w:w="1350"/>
        <w:gridCol w:w="3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姓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名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身份证号</w:t>
            </w:r>
          </w:p>
        </w:tc>
        <w:tc>
          <w:tcPr>
            <w:tcW w:w="38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72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健康状况</w:t>
            </w:r>
          </w:p>
        </w:tc>
        <w:tc>
          <w:tcPr>
            <w:tcW w:w="517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个月内是否有发热情况</w:t>
            </w:r>
          </w:p>
        </w:tc>
        <w:tc>
          <w:tcPr>
            <w:tcW w:w="517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334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月份以来是否有到高、中风险地区，是否有出境、出国情况(若有，请详细注明时间、地点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17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</w:trPr>
        <w:tc>
          <w:tcPr>
            <w:tcW w:w="334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月份以来是否有与高、中风险地区、境外、国外往返人员密切接触情况(若有，请详细注明时间、地点)</w:t>
            </w:r>
          </w:p>
        </w:tc>
        <w:tc>
          <w:tcPr>
            <w:tcW w:w="517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(高风险地区：北京市丰台区花乡地区；中风险地区：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丰台区太平桥街道、卢沟桥街道、大兴区高米店街道、西红门镇、林校路街道、西城区金融街街道。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本人承诺以上内容真实准确，如因瞒报漏报造成严重后果，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将依法依规承担相应责任。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80" w:firstLineChars="14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760" w:firstLineChars="18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附件2: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803" w:firstLineChars="200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b/>
          <w:bCs/>
          <w:sz w:val="40"/>
          <w:szCs w:val="40"/>
          <w:lang w:eastAsia="zh-CN"/>
        </w:rPr>
        <w:t>面</w:t>
      </w:r>
      <w:r>
        <w:rPr>
          <w:rFonts w:hint="default" w:ascii="Times New Roman" w:hAnsi="Times New Roman" w:eastAsia="方正小标宋_GBK" w:cs="Times New Roman"/>
          <w:b/>
          <w:bCs/>
          <w:sz w:val="40"/>
          <w:szCs w:val="40"/>
        </w:rPr>
        <w:t>试防疫工作考生须知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为做好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试期间新冠疫情防控工作，请考生必须遵守以下规定，请认真阅读并严格执行。违反相关防疫规定被取消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试资格的，后果由考生自负。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考生应提前扫“疫情防控行程卡”和“云南健康码”，如实提交14天内行程信息，进行健康排查，重点排查14天内去过或途经疫情高、中风险地区、14天内接触过确诊病例、疑似病例和无症状感染者的情况。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二、对以下情况的考生，应在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试前7天内提前自行安排进行核酸检测，确认核酸检测结果为阴性，并携带相关证明参加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(一)“云南健康码”为黄码人员，须持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试前7天内有效的核酸检测阴性证明方可参加考试。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(二)“云南健康码”为红码人员，按规定进行隔离观察，不得参加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(三)一个月内有境外旅居史的人员，需如实提交隔离医学观察证明，并持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试前7天内有效的核酸检测阴性证明方可参加考试。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(四)来自或近期到过中、高风险地区的人员，须持考试前7天内有效的核酸检测阴性证明方可参加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试。(高风险地区：北京市丰台区花乡地区；中风险地区：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丰台区太平桥街道、卢沟桥街道、大兴区高米店街道、西红门镇、林校路街道、西城区金融街街道。）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(五)如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试当天有发热(≥37.3℃)、或有呼吸道等相关症状的人员，按照国家和我省疫情防控的有关规定执行。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试当天，考生应提前1小时以上到达考场。进入考场前考生须配合进行体温测量，体温正常，且“云南健康码”为绿码员，可正常参加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试。陪考、送考人员一律不得进入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点学校。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四、进入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试区域后，考生不得进入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试场所以外的学校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他区域，进入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面试点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学校后要求全程规范佩戴口罩，不得扎堆聚集保持1米以上社交距离，身体出现不适须及时报告；考生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试束后须及时离开考场，不得在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场及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点学校其他区域滞留。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五、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点学校禁止考生车辆进入。建议不要自驾车到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点，容易造成交通拥堵和停车困难。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云南健康码申报二维码：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drawing>
          <wp:inline distT="0" distB="0" distL="114300" distR="114300">
            <wp:extent cx="2476500" cy="2343150"/>
            <wp:effectExtent l="0" t="0" r="7620" b="3810"/>
            <wp:docPr id="1" name="图片 1" descr="微信图片_20200615160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6151600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C6146"/>
    <w:rsid w:val="01803A4C"/>
    <w:rsid w:val="03B27FEC"/>
    <w:rsid w:val="042C6146"/>
    <w:rsid w:val="053B18B8"/>
    <w:rsid w:val="05DE5D83"/>
    <w:rsid w:val="075D31B7"/>
    <w:rsid w:val="0A106DBE"/>
    <w:rsid w:val="0EF26C0A"/>
    <w:rsid w:val="0FA65A8F"/>
    <w:rsid w:val="10B555EE"/>
    <w:rsid w:val="118A5EE5"/>
    <w:rsid w:val="11B33E7C"/>
    <w:rsid w:val="12FC0F5E"/>
    <w:rsid w:val="13775094"/>
    <w:rsid w:val="13E12F49"/>
    <w:rsid w:val="1C962578"/>
    <w:rsid w:val="1CFE1798"/>
    <w:rsid w:val="22422179"/>
    <w:rsid w:val="236642C7"/>
    <w:rsid w:val="25010D19"/>
    <w:rsid w:val="25926ADB"/>
    <w:rsid w:val="25DB059D"/>
    <w:rsid w:val="2AC37590"/>
    <w:rsid w:val="2B394EB3"/>
    <w:rsid w:val="2B3D3A83"/>
    <w:rsid w:val="2E052224"/>
    <w:rsid w:val="2E32284E"/>
    <w:rsid w:val="2F3F6C3C"/>
    <w:rsid w:val="36717873"/>
    <w:rsid w:val="383F70A6"/>
    <w:rsid w:val="3968659F"/>
    <w:rsid w:val="3A6B0529"/>
    <w:rsid w:val="3F195119"/>
    <w:rsid w:val="4524392D"/>
    <w:rsid w:val="455F62E3"/>
    <w:rsid w:val="45F035EE"/>
    <w:rsid w:val="4AAF290B"/>
    <w:rsid w:val="4B24138C"/>
    <w:rsid w:val="4F807FAA"/>
    <w:rsid w:val="4FFF5980"/>
    <w:rsid w:val="50E95A88"/>
    <w:rsid w:val="51453FF0"/>
    <w:rsid w:val="5180495F"/>
    <w:rsid w:val="5AEB139A"/>
    <w:rsid w:val="645D4338"/>
    <w:rsid w:val="65DA379A"/>
    <w:rsid w:val="66343EA9"/>
    <w:rsid w:val="67BB2BAB"/>
    <w:rsid w:val="6860761A"/>
    <w:rsid w:val="6AEC1D89"/>
    <w:rsid w:val="6E515D94"/>
    <w:rsid w:val="6E9670B0"/>
    <w:rsid w:val="71623C22"/>
    <w:rsid w:val="72793461"/>
    <w:rsid w:val="7370791F"/>
    <w:rsid w:val="778B425C"/>
    <w:rsid w:val="7A985E34"/>
    <w:rsid w:val="7ABB101E"/>
    <w:rsid w:val="7DF07143"/>
    <w:rsid w:val="7F4F13CB"/>
    <w:rsid w:val="7FC255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丽江市永胜县党政机关单位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2020-06-15T02:32:00Z</dcterms:created>
  <dc:creator>Administrator</dc:creator>
  <cp:lastModifiedBy>Administrator</cp:lastModifiedBy>
  <dcterms:modified xsi:type="dcterms:W3CDTF">2020-06-16T07:36:48Z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