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阳泉经济技术开发区派驻机构招聘企业化管理</w:t>
      </w:r>
    </w:p>
    <w:tbl>
      <w:tblPr>
        <w:tblStyle w:val="4"/>
        <w:tblpPr w:leftFromText="180" w:rightFromText="180" w:vertAnchor="text" w:horzAnchor="page" w:tblpX="1455" w:tblpY="897"/>
        <w:tblOverlap w:val="never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51"/>
        <w:gridCol w:w="486"/>
        <w:gridCol w:w="981"/>
        <w:gridCol w:w="1146"/>
        <w:gridCol w:w="2427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67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综合办公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汉语言文学类、文秘类、计算机类、经济学、管理类专业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持有会计相关资格证书优先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本科及以上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理工类、机械类、食品类、药剂学、药学、法律、工商管理、网络类、计算机类及相关专业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市场监管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年龄不限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经历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综合办公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经济管理类专业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有相关工作经历、持有会计相关资格证书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危险化学品安全监管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化学、应用化学、化工设备与机械专业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有相关工作经历、持有相关资格证书、男性优先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冶金、工贸八大行业安全监管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机械电子工程、机械制造与自动化、机械设计及制造专业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应急管理（视频调度系统+应急指挥平台24小时值班值守）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安全工程、安全科学与工程、雷电防护科学与技术、灾害防治工程/救援技术、安全技术管理专业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灾害防治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灾害防治工程安全技术管理/安全工程、安全科学与工程、救援技术专业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规划和自然资源分局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土地管理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土地资源管理专业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有相关工作经历优先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工程建设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工程管理、建筑学专业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规划管理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城乡规划管理、城市规划专业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生态环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境分局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辅助执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法人员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35周岁及以下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从事过环保相关工作可放宽至40周岁；环保相关专业</w:t>
            </w:r>
            <w:r>
              <w:rPr>
                <w:rFonts w:hint="eastAsia" w:asciiTheme="minorEastAsia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  <w:t>退役军人优先</w:t>
            </w:r>
          </w:p>
        </w:tc>
      </w:tr>
    </w:tbl>
    <w:p>
      <w:pPr>
        <w:jc w:val="center"/>
        <w:rPr>
          <w:rFonts w:hint="default" w:ascii="仿宋" w:hAnsi="仿宋" w:eastAsia="仿宋"/>
          <w:color w:val="000000"/>
          <w:sz w:val="28"/>
          <w:szCs w:val="24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工作人员岗位表</w:t>
      </w:r>
    </w:p>
    <w:p>
      <w:pPr>
        <w:rPr>
          <w:rFonts w:hint="default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28"/>
        <w:lang w:val="en-US" w:eastAsia="zh-CN"/>
      </w:rPr>
    </w:pPr>
    <w:r>
      <w:rPr>
        <w:rFonts w:hint="eastAsia" w:ascii="黑体" w:hAnsi="黑体" w:eastAsia="黑体" w:cs="黑体"/>
        <w:sz w:val="28"/>
        <w:szCs w:val="28"/>
        <w:lang w:eastAsia="zh-CN"/>
      </w:rPr>
      <w:t>附件</w:t>
    </w:r>
    <w:r>
      <w:rPr>
        <w:rFonts w:hint="eastAsia" w:ascii="黑体" w:hAnsi="黑体" w:eastAsia="黑体" w:cs="黑体"/>
        <w:sz w:val="28"/>
        <w:szCs w:val="28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B4CFD"/>
    <w:rsid w:val="1654787C"/>
    <w:rsid w:val="2704178A"/>
    <w:rsid w:val="2E857B92"/>
    <w:rsid w:val="34CF6B76"/>
    <w:rsid w:val="367F18AE"/>
    <w:rsid w:val="4601010F"/>
    <w:rsid w:val="4B683134"/>
    <w:rsid w:val="4C624B2F"/>
    <w:rsid w:val="54C32115"/>
    <w:rsid w:val="5DAB4959"/>
    <w:rsid w:val="607B456B"/>
    <w:rsid w:val="63B52569"/>
    <w:rsid w:val="6BB232C9"/>
    <w:rsid w:val="6ED0061A"/>
    <w:rsid w:val="71973B57"/>
    <w:rsid w:val="72E368D4"/>
    <w:rsid w:val="75727919"/>
    <w:rsid w:val="7A470039"/>
    <w:rsid w:val="7B472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cp:lastPrinted>2020-06-15T10:27:00Z</cp:lastPrinted>
  <dcterms:modified xsi:type="dcterms:W3CDTF">2020-06-17T01:06:06Z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