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1EEA" w:rsidRDefault="002E1EEA">
      <w:pPr>
        <w:shd w:val="solid" w:color="FFFFFF" w:fill="auto"/>
        <w:autoSpaceDN w:val="0"/>
        <w:spacing w:line="560" w:lineRule="exact"/>
        <w:jc w:val="center"/>
        <w:rPr>
          <w:rFonts w:ascii="方正小标宋简体" w:eastAsia="方正小标宋简体" w:hAnsi="方正小标宋简体"/>
          <w:bCs/>
          <w:spacing w:val="-4"/>
          <w:sz w:val="44"/>
          <w:szCs w:val="44"/>
        </w:rPr>
      </w:pPr>
    </w:p>
    <w:p w:rsidR="002E1EEA" w:rsidRDefault="00997A77">
      <w:pPr>
        <w:shd w:val="solid" w:color="FFFFFF" w:fill="auto"/>
        <w:autoSpaceDN w:val="0"/>
        <w:spacing w:line="560" w:lineRule="exact"/>
        <w:jc w:val="center"/>
        <w:rPr>
          <w:rFonts w:ascii="方正小标宋简体" w:eastAsia="方正小标宋简体" w:hAnsi="方正小标宋简体"/>
          <w:bCs/>
          <w:spacing w:val="-4"/>
          <w:sz w:val="44"/>
          <w:szCs w:val="44"/>
        </w:rPr>
      </w:pPr>
      <w:r>
        <w:rPr>
          <w:rFonts w:ascii="方正小标宋简体" w:eastAsia="方正小标宋简体" w:hAnsi="方正小标宋简体" w:hint="eastAsia"/>
          <w:bCs/>
          <w:spacing w:val="-4"/>
          <w:sz w:val="44"/>
          <w:szCs w:val="44"/>
        </w:rPr>
        <w:t>国家能源局西北监管局</w:t>
      </w:r>
      <w:r>
        <w:rPr>
          <w:rFonts w:ascii="方正小标宋简体" w:eastAsia="方正小标宋简体" w:hint="eastAsia"/>
          <w:bCs/>
          <w:spacing w:val="-4"/>
          <w:sz w:val="44"/>
          <w:szCs w:val="44"/>
        </w:rPr>
        <w:t>2020</w:t>
      </w:r>
      <w:r w:rsidR="00DA0427">
        <w:rPr>
          <w:rFonts w:ascii="方正小标宋简体" w:eastAsia="方正小标宋简体" w:hAnsi="方正小标宋简体" w:hint="eastAsia"/>
          <w:bCs/>
          <w:spacing w:val="-4"/>
          <w:sz w:val="44"/>
          <w:szCs w:val="44"/>
        </w:rPr>
        <w:t>年</w:t>
      </w:r>
    </w:p>
    <w:p w:rsidR="002E1EEA" w:rsidRDefault="00997A77">
      <w:pPr>
        <w:shd w:val="solid" w:color="FFFFFF" w:fill="auto"/>
        <w:autoSpaceDN w:val="0"/>
        <w:spacing w:line="560" w:lineRule="exact"/>
        <w:jc w:val="center"/>
        <w:rPr>
          <w:rFonts w:ascii="方正小标宋简体" w:eastAsia="方正小标宋简体"/>
          <w:bCs/>
          <w:sz w:val="44"/>
          <w:szCs w:val="44"/>
          <w:shd w:val="clear" w:color="auto" w:fill="FFFFFF"/>
        </w:rPr>
      </w:pPr>
      <w:r>
        <w:rPr>
          <w:rFonts w:ascii="方正小标宋简体" w:eastAsia="方正小标宋简体" w:hAnsi="方正小标宋简体" w:hint="eastAsia"/>
          <w:bCs/>
          <w:sz w:val="44"/>
          <w:szCs w:val="44"/>
          <w:shd w:val="clear" w:color="auto" w:fill="FFFFFF"/>
        </w:rPr>
        <w:t>考试录用公务员面试公告</w:t>
      </w:r>
    </w:p>
    <w:p w:rsidR="002E1EEA" w:rsidRDefault="002E1EEA">
      <w:pPr>
        <w:shd w:val="solid" w:color="FFFFFF" w:fill="auto"/>
        <w:autoSpaceDN w:val="0"/>
        <w:spacing w:line="528" w:lineRule="auto"/>
        <w:ind w:firstLine="640"/>
        <w:rPr>
          <w:rFonts w:eastAsia="仿宋_GB2312"/>
          <w:sz w:val="32"/>
          <w:szCs w:val="32"/>
          <w:shd w:val="clear" w:color="auto" w:fill="FFFFFF"/>
        </w:rPr>
      </w:pPr>
    </w:p>
    <w:p w:rsidR="002E1EEA" w:rsidRDefault="00997A77">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sz w:val="32"/>
          <w:szCs w:val="32"/>
          <w:shd w:val="clear" w:color="auto" w:fill="FFFFFF"/>
        </w:rPr>
        <w:t>2020</w:t>
      </w:r>
      <w:r>
        <w:rPr>
          <w:rFonts w:eastAsia="仿宋_GB2312"/>
          <w:sz w:val="32"/>
          <w:szCs w:val="32"/>
          <w:shd w:val="clear" w:color="auto" w:fill="FFFFFF"/>
        </w:rPr>
        <w:t>年国家能源局西北监管局录用公务员面试有关事宜通知如下：</w:t>
      </w:r>
    </w:p>
    <w:p w:rsidR="002E1EEA" w:rsidRPr="00F94C6D" w:rsidRDefault="00997A77">
      <w:pPr>
        <w:shd w:val="solid" w:color="FFFFFF" w:fill="auto"/>
        <w:autoSpaceDN w:val="0"/>
        <w:spacing w:line="540" w:lineRule="exact"/>
        <w:ind w:left="1363" w:hanging="720"/>
        <w:rPr>
          <w:sz w:val="32"/>
          <w:szCs w:val="32"/>
          <w:shd w:val="clear" w:color="auto" w:fill="FFFFFF"/>
        </w:rPr>
      </w:pPr>
      <w:r w:rsidRPr="00F94C6D">
        <w:rPr>
          <w:rFonts w:eastAsia="黑体"/>
          <w:sz w:val="32"/>
          <w:szCs w:val="32"/>
          <w:shd w:val="clear" w:color="auto" w:fill="FFFFFF"/>
        </w:rPr>
        <w:t>一、面试人员名单</w:t>
      </w:r>
    </w:p>
    <w:tbl>
      <w:tblPr>
        <w:tblW w:w="8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Look w:val="04A0"/>
      </w:tblPr>
      <w:tblGrid>
        <w:gridCol w:w="2234"/>
        <w:gridCol w:w="1134"/>
        <w:gridCol w:w="1134"/>
        <w:gridCol w:w="1984"/>
        <w:gridCol w:w="1370"/>
        <w:gridCol w:w="789"/>
      </w:tblGrid>
      <w:tr w:rsidR="002E1EEA">
        <w:trPr>
          <w:trHeight w:val="1414"/>
          <w:jc w:val="center"/>
        </w:trPr>
        <w:tc>
          <w:tcPr>
            <w:tcW w:w="2234" w:type="dxa"/>
            <w:tcBorders>
              <w:tl2br w:val="nil"/>
              <w:tr2bl w:val="nil"/>
            </w:tcBorders>
            <w:tcMar>
              <w:top w:w="0" w:type="dxa"/>
              <w:left w:w="108" w:type="dxa"/>
              <w:bottom w:w="0" w:type="dxa"/>
              <w:right w:w="108" w:type="dxa"/>
            </w:tcMar>
            <w:vAlign w:val="center"/>
          </w:tcPr>
          <w:p w:rsidR="002E1EEA" w:rsidRDefault="00997A77">
            <w:pPr>
              <w:widowControl/>
              <w:autoSpaceDN w:val="0"/>
              <w:snapToGrid w:val="0"/>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l2br w:val="nil"/>
              <w:tr2bl w:val="nil"/>
            </w:tcBorders>
            <w:tcMar>
              <w:top w:w="0" w:type="dxa"/>
              <w:left w:w="108" w:type="dxa"/>
              <w:bottom w:w="0" w:type="dxa"/>
              <w:right w:w="108" w:type="dxa"/>
            </w:tcMar>
            <w:vAlign w:val="center"/>
          </w:tcPr>
          <w:p w:rsidR="002E1EEA" w:rsidRDefault="00997A77">
            <w:pPr>
              <w:widowControl/>
              <w:autoSpaceDN w:val="0"/>
              <w:snapToGrid w:val="0"/>
              <w:jc w:val="center"/>
              <w:rPr>
                <w:sz w:val="28"/>
                <w:szCs w:val="28"/>
              </w:rPr>
            </w:pPr>
            <w:r>
              <w:rPr>
                <w:rFonts w:eastAsia="黑体" w:hint="eastAsia"/>
                <w:b/>
                <w:kern w:val="0"/>
                <w:sz w:val="28"/>
                <w:szCs w:val="28"/>
              </w:rPr>
              <w:t>进入面试最低分数</w:t>
            </w:r>
          </w:p>
        </w:tc>
        <w:tc>
          <w:tcPr>
            <w:tcW w:w="1134" w:type="dxa"/>
            <w:tcBorders>
              <w:tl2br w:val="nil"/>
              <w:tr2bl w:val="nil"/>
            </w:tcBorders>
            <w:tcMar>
              <w:top w:w="0" w:type="dxa"/>
              <w:left w:w="108" w:type="dxa"/>
              <w:bottom w:w="0" w:type="dxa"/>
              <w:right w:w="108" w:type="dxa"/>
            </w:tcMar>
            <w:vAlign w:val="center"/>
          </w:tcPr>
          <w:p w:rsidR="002E1EEA" w:rsidRDefault="00997A77">
            <w:pPr>
              <w:widowControl/>
              <w:autoSpaceDN w:val="0"/>
              <w:snapToGrid w:val="0"/>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l2br w:val="nil"/>
              <w:tr2bl w:val="nil"/>
            </w:tcBorders>
            <w:tcMar>
              <w:top w:w="0" w:type="dxa"/>
              <w:left w:w="108" w:type="dxa"/>
              <w:bottom w:w="0" w:type="dxa"/>
              <w:right w:w="108" w:type="dxa"/>
            </w:tcMar>
            <w:vAlign w:val="center"/>
          </w:tcPr>
          <w:p w:rsidR="002E1EEA" w:rsidRDefault="00997A77">
            <w:pPr>
              <w:widowControl/>
              <w:autoSpaceDN w:val="0"/>
              <w:snapToGrid w:val="0"/>
              <w:jc w:val="center"/>
              <w:rPr>
                <w:sz w:val="28"/>
                <w:szCs w:val="28"/>
              </w:rPr>
            </w:pPr>
            <w:r>
              <w:rPr>
                <w:rFonts w:eastAsia="黑体"/>
                <w:b/>
                <w:kern w:val="0"/>
                <w:sz w:val="28"/>
                <w:szCs w:val="28"/>
              </w:rPr>
              <w:t>准考证号</w:t>
            </w:r>
          </w:p>
        </w:tc>
        <w:tc>
          <w:tcPr>
            <w:tcW w:w="1370" w:type="dxa"/>
            <w:tcBorders>
              <w:tl2br w:val="nil"/>
              <w:tr2bl w:val="nil"/>
            </w:tcBorders>
            <w:tcMar>
              <w:top w:w="0" w:type="dxa"/>
              <w:left w:w="108" w:type="dxa"/>
              <w:bottom w:w="0" w:type="dxa"/>
              <w:right w:w="108" w:type="dxa"/>
            </w:tcMar>
            <w:vAlign w:val="center"/>
          </w:tcPr>
          <w:p w:rsidR="002E1EEA" w:rsidRDefault="00997A77">
            <w:pPr>
              <w:widowControl/>
              <w:autoSpaceDN w:val="0"/>
              <w:snapToGrid w:val="0"/>
              <w:jc w:val="center"/>
              <w:rPr>
                <w:sz w:val="28"/>
                <w:szCs w:val="28"/>
              </w:rPr>
            </w:pPr>
            <w:r>
              <w:rPr>
                <w:rFonts w:eastAsia="黑体"/>
                <w:b/>
                <w:kern w:val="0"/>
                <w:sz w:val="28"/>
                <w:szCs w:val="28"/>
              </w:rPr>
              <w:t>面试时间</w:t>
            </w:r>
          </w:p>
        </w:tc>
        <w:tc>
          <w:tcPr>
            <w:tcW w:w="789" w:type="dxa"/>
            <w:tcBorders>
              <w:tl2br w:val="nil"/>
              <w:tr2bl w:val="nil"/>
            </w:tcBorders>
            <w:tcMar>
              <w:top w:w="0" w:type="dxa"/>
              <w:left w:w="108" w:type="dxa"/>
              <w:bottom w:w="0" w:type="dxa"/>
              <w:right w:w="108" w:type="dxa"/>
            </w:tcMar>
            <w:vAlign w:val="center"/>
          </w:tcPr>
          <w:p w:rsidR="002E1EEA" w:rsidRDefault="00997A77">
            <w:pPr>
              <w:widowControl/>
              <w:autoSpaceDN w:val="0"/>
              <w:snapToGrid w:val="0"/>
              <w:jc w:val="center"/>
              <w:rPr>
                <w:sz w:val="28"/>
                <w:szCs w:val="28"/>
              </w:rPr>
            </w:pPr>
            <w:r>
              <w:rPr>
                <w:rFonts w:eastAsia="黑体"/>
                <w:b/>
                <w:kern w:val="0"/>
                <w:sz w:val="28"/>
                <w:szCs w:val="28"/>
              </w:rPr>
              <w:t>备注</w:t>
            </w:r>
          </w:p>
        </w:tc>
      </w:tr>
      <w:tr w:rsidR="002E1EEA">
        <w:trPr>
          <w:trHeight w:val="702"/>
          <w:jc w:val="center"/>
        </w:trPr>
        <w:tc>
          <w:tcPr>
            <w:tcW w:w="2234" w:type="dxa"/>
            <w:vMerge w:val="restart"/>
            <w:tcBorders>
              <w:tl2br w:val="nil"/>
              <w:tr2bl w:val="nil"/>
            </w:tcBorders>
            <w:tcMar>
              <w:top w:w="0" w:type="dxa"/>
              <w:left w:w="108" w:type="dxa"/>
              <w:bottom w:w="0" w:type="dxa"/>
              <w:right w:w="108" w:type="dxa"/>
            </w:tcMar>
            <w:vAlign w:val="center"/>
          </w:tcPr>
          <w:p w:rsidR="002E1EEA" w:rsidRDefault="00997A77">
            <w:pPr>
              <w:widowControl/>
              <w:autoSpaceDN w:val="0"/>
              <w:spacing w:line="360" w:lineRule="auto"/>
              <w:jc w:val="center"/>
              <w:rPr>
                <w:sz w:val="24"/>
                <w:szCs w:val="24"/>
              </w:rPr>
            </w:pPr>
            <w:r>
              <w:rPr>
                <w:rFonts w:eastAsia="仿宋_GB2312"/>
                <w:sz w:val="24"/>
                <w:szCs w:val="24"/>
              </w:rPr>
              <w:t>电力安全监管处一级主任科员及以下</w:t>
            </w:r>
            <w:r>
              <w:rPr>
                <w:rFonts w:eastAsia="仿宋_GB2312"/>
                <w:sz w:val="24"/>
                <w:szCs w:val="24"/>
              </w:rPr>
              <w:t xml:space="preserve"> </w:t>
            </w:r>
            <w:r>
              <w:rPr>
                <w:rFonts w:eastAsia="仿宋_GB2312"/>
                <w:sz w:val="24"/>
                <w:szCs w:val="24"/>
              </w:rPr>
              <w:t>（</w:t>
            </w:r>
            <w:r>
              <w:rPr>
                <w:rFonts w:eastAsia="仿宋_GB2312"/>
                <w:sz w:val="24"/>
                <w:szCs w:val="24"/>
              </w:rPr>
              <w:t>300110103001</w:t>
            </w:r>
            <w:r>
              <w:rPr>
                <w:rFonts w:eastAsia="仿宋_GB2312"/>
                <w:sz w:val="24"/>
                <w:szCs w:val="24"/>
              </w:rPr>
              <w:t>）</w:t>
            </w:r>
          </w:p>
        </w:tc>
        <w:tc>
          <w:tcPr>
            <w:tcW w:w="1134" w:type="dxa"/>
            <w:vMerge w:val="restart"/>
            <w:tcBorders>
              <w:tl2br w:val="nil"/>
              <w:tr2bl w:val="nil"/>
            </w:tcBorders>
            <w:tcMar>
              <w:top w:w="0" w:type="dxa"/>
              <w:left w:w="108" w:type="dxa"/>
              <w:bottom w:w="0" w:type="dxa"/>
              <w:right w:w="108" w:type="dxa"/>
            </w:tcMar>
            <w:vAlign w:val="center"/>
          </w:tcPr>
          <w:p w:rsidR="002E1EEA" w:rsidRDefault="00997A77">
            <w:pPr>
              <w:autoSpaceDN w:val="0"/>
              <w:spacing w:line="528" w:lineRule="auto"/>
              <w:jc w:val="center"/>
              <w:rPr>
                <w:sz w:val="24"/>
                <w:szCs w:val="24"/>
              </w:rPr>
            </w:pPr>
            <w:r>
              <w:rPr>
                <w:rFonts w:eastAsia="仿宋_GB2312"/>
                <w:sz w:val="24"/>
                <w:szCs w:val="24"/>
              </w:rPr>
              <w:t>12</w:t>
            </w:r>
            <w:r>
              <w:rPr>
                <w:rFonts w:eastAsia="仿宋_GB2312" w:hint="eastAsia"/>
                <w:sz w:val="24"/>
                <w:szCs w:val="24"/>
              </w:rPr>
              <w:t>0</w:t>
            </w:r>
            <w:r>
              <w:rPr>
                <w:rFonts w:eastAsia="仿宋_GB2312"/>
                <w:sz w:val="24"/>
                <w:szCs w:val="24"/>
              </w:rPr>
              <w:t>.7</w:t>
            </w:r>
          </w:p>
        </w:tc>
        <w:tc>
          <w:tcPr>
            <w:tcW w:w="113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eastAsia="仿宋"/>
                <w:sz w:val="24"/>
                <w:szCs w:val="24"/>
              </w:rPr>
            </w:pPr>
            <w:r>
              <w:rPr>
                <w:rFonts w:hAnsi="宋体"/>
                <w:color w:val="000000"/>
                <w:kern w:val="0"/>
                <w:sz w:val="22"/>
                <w:szCs w:val="22"/>
              </w:rPr>
              <w:t>郭姣姣</w:t>
            </w:r>
          </w:p>
        </w:tc>
        <w:tc>
          <w:tcPr>
            <w:tcW w:w="198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sz w:val="24"/>
                <w:szCs w:val="24"/>
              </w:rPr>
            </w:pPr>
            <w:r>
              <w:rPr>
                <w:color w:val="000000"/>
                <w:kern w:val="0"/>
                <w:sz w:val="22"/>
                <w:szCs w:val="22"/>
              </w:rPr>
              <w:t>161113011607610</w:t>
            </w:r>
          </w:p>
        </w:tc>
        <w:tc>
          <w:tcPr>
            <w:tcW w:w="1370" w:type="dxa"/>
            <w:vMerge w:val="restart"/>
            <w:tcBorders>
              <w:tl2br w:val="nil"/>
              <w:tr2bl w:val="nil"/>
            </w:tcBorders>
            <w:tcMar>
              <w:top w:w="0" w:type="dxa"/>
              <w:left w:w="108" w:type="dxa"/>
              <w:bottom w:w="0" w:type="dxa"/>
              <w:right w:w="108" w:type="dxa"/>
            </w:tcMar>
            <w:vAlign w:val="center"/>
          </w:tcPr>
          <w:p w:rsidR="002E1EEA" w:rsidRDefault="00997A77">
            <w:pPr>
              <w:widowControl/>
              <w:autoSpaceDN w:val="0"/>
              <w:spacing w:line="528" w:lineRule="auto"/>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2E1EEA" w:rsidRDefault="00997A77">
            <w:pPr>
              <w:widowControl/>
              <w:autoSpaceDN w:val="0"/>
              <w:spacing w:line="528" w:lineRule="auto"/>
              <w:jc w:val="center"/>
              <w:rPr>
                <w:sz w:val="24"/>
                <w:szCs w:val="24"/>
              </w:rPr>
            </w:pPr>
            <w:r>
              <w:rPr>
                <w:rFonts w:eastAsia="仿宋_GB2312"/>
                <w:b/>
                <w:sz w:val="24"/>
                <w:szCs w:val="24"/>
              </w:rPr>
              <w:t>上午</w:t>
            </w:r>
          </w:p>
        </w:tc>
        <w:tc>
          <w:tcPr>
            <w:tcW w:w="789" w:type="dxa"/>
            <w:tcBorders>
              <w:tl2br w:val="nil"/>
              <w:tr2bl w:val="nil"/>
            </w:tcBorders>
            <w:tcMar>
              <w:top w:w="0" w:type="dxa"/>
              <w:left w:w="108" w:type="dxa"/>
              <w:bottom w:w="0" w:type="dxa"/>
              <w:right w:w="108" w:type="dxa"/>
            </w:tcMar>
            <w:vAlign w:val="center"/>
          </w:tcPr>
          <w:p w:rsidR="002E1EEA" w:rsidRDefault="002E1EEA">
            <w:pPr>
              <w:widowControl/>
              <w:autoSpaceDN w:val="0"/>
              <w:spacing w:line="528" w:lineRule="auto"/>
              <w:jc w:val="center"/>
              <w:rPr>
                <w:sz w:val="24"/>
                <w:szCs w:val="24"/>
              </w:rPr>
            </w:pPr>
          </w:p>
        </w:tc>
      </w:tr>
      <w:tr w:rsidR="002E1EEA">
        <w:trPr>
          <w:trHeight w:val="702"/>
          <w:jc w:val="center"/>
        </w:trPr>
        <w:tc>
          <w:tcPr>
            <w:tcW w:w="2234" w:type="dxa"/>
            <w:vMerge/>
            <w:tcBorders>
              <w:tl2br w:val="nil"/>
              <w:tr2bl w:val="nil"/>
            </w:tcBorders>
            <w:tcMar>
              <w:top w:w="0" w:type="dxa"/>
              <w:left w:w="108" w:type="dxa"/>
              <w:bottom w:w="0" w:type="dxa"/>
              <w:right w:w="108" w:type="dxa"/>
            </w:tcMar>
            <w:vAlign w:val="center"/>
          </w:tcPr>
          <w:p w:rsidR="002E1EEA" w:rsidRDefault="002E1EEA">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2E1EEA" w:rsidRDefault="002E1EEA">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hAnsi="宋体"/>
                <w:color w:val="000000"/>
                <w:kern w:val="0"/>
                <w:sz w:val="22"/>
                <w:szCs w:val="22"/>
              </w:rPr>
            </w:pPr>
            <w:r>
              <w:rPr>
                <w:rFonts w:hAnsi="宋体" w:hint="eastAsia"/>
                <w:color w:val="000000"/>
                <w:kern w:val="0"/>
                <w:sz w:val="22"/>
                <w:szCs w:val="22"/>
              </w:rPr>
              <w:t>周文栋</w:t>
            </w:r>
          </w:p>
        </w:tc>
        <w:tc>
          <w:tcPr>
            <w:tcW w:w="198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hAnsi="宋体"/>
                <w:color w:val="000000"/>
                <w:kern w:val="0"/>
                <w:sz w:val="22"/>
                <w:szCs w:val="22"/>
              </w:rPr>
            </w:pPr>
            <w:r>
              <w:rPr>
                <w:rFonts w:hAnsi="宋体" w:hint="eastAsia"/>
                <w:color w:val="000000"/>
                <w:kern w:val="0"/>
                <w:sz w:val="22"/>
                <w:szCs w:val="22"/>
              </w:rPr>
              <w:t>161141010506825</w:t>
            </w:r>
          </w:p>
        </w:tc>
        <w:tc>
          <w:tcPr>
            <w:tcW w:w="1370" w:type="dxa"/>
            <w:vMerge/>
            <w:tcBorders>
              <w:tl2br w:val="nil"/>
              <w:tr2bl w:val="nil"/>
            </w:tcBorders>
            <w:tcMar>
              <w:top w:w="0" w:type="dxa"/>
              <w:left w:w="108" w:type="dxa"/>
              <w:bottom w:w="0" w:type="dxa"/>
              <w:right w:w="108" w:type="dxa"/>
            </w:tcMar>
            <w:vAlign w:val="center"/>
          </w:tcPr>
          <w:p w:rsidR="002E1EEA" w:rsidRDefault="002E1EEA">
            <w:pPr>
              <w:shd w:val="solid" w:color="FFFFFF" w:fill="auto"/>
              <w:autoSpaceDN w:val="0"/>
              <w:jc w:val="center"/>
              <w:rPr>
                <w:sz w:val="24"/>
                <w:szCs w:val="24"/>
                <w:shd w:val="clear" w:color="auto" w:fill="FFFFFF"/>
              </w:rPr>
            </w:pPr>
          </w:p>
        </w:tc>
        <w:tc>
          <w:tcPr>
            <w:tcW w:w="789" w:type="dxa"/>
            <w:tcBorders>
              <w:tl2br w:val="nil"/>
              <w:tr2bl w:val="nil"/>
            </w:tcBorders>
            <w:tcMar>
              <w:top w:w="0" w:type="dxa"/>
              <w:left w:w="108" w:type="dxa"/>
              <w:bottom w:w="0" w:type="dxa"/>
              <w:right w:w="108" w:type="dxa"/>
            </w:tcMar>
            <w:vAlign w:val="center"/>
          </w:tcPr>
          <w:p w:rsidR="002E1EEA" w:rsidRDefault="00997A77">
            <w:pPr>
              <w:shd w:val="solid" w:color="FFFFFF" w:fill="auto"/>
              <w:autoSpaceDN w:val="0"/>
              <w:jc w:val="center"/>
              <w:rPr>
                <w:sz w:val="24"/>
                <w:szCs w:val="24"/>
                <w:shd w:val="clear" w:color="auto" w:fill="FFFFFF"/>
              </w:rPr>
            </w:pPr>
            <w:r>
              <w:rPr>
                <w:rFonts w:hint="eastAsia"/>
                <w:sz w:val="24"/>
                <w:szCs w:val="24"/>
                <w:shd w:val="clear" w:color="auto" w:fill="FFFFFF"/>
              </w:rPr>
              <w:t>递补</w:t>
            </w:r>
          </w:p>
        </w:tc>
      </w:tr>
      <w:tr w:rsidR="002E1EEA">
        <w:trPr>
          <w:trHeight w:val="702"/>
          <w:jc w:val="center"/>
        </w:trPr>
        <w:tc>
          <w:tcPr>
            <w:tcW w:w="2234" w:type="dxa"/>
            <w:vMerge/>
            <w:tcBorders>
              <w:tl2br w:val="nil"/>
              <w:tr2bl w:val="nil"/>
            </w:tcBorders>
            <w:tcMar>
              <w:top w:w="0" w:type="dxa"/>
              <w:left w:w="108" w:type="dxa"/>
              <w:bottom w:w="0" w:type="dxa"/>
              <w:right w:w="108" w:type="dxa"/>
            </w:tcMar>
            <w:vAlign w:val="center"/>
          </w:tcPr>
          <w:p w:rsidR="002E1EEA" w:rsidRDefault="002E1EEA">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2E1EEA" w:rsidRDefault="002E1EEA">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hAnsi="宋体"/>
                <w:color w:val="000000"/>
                <w:kern w:val="0"/>
                <w:sz w:val="22"/>
                <w:szCs w:val="22"/>
              </w:rPr>
            </w:pPr>
            <w:r>
              <w:rPr>
                <w:rFonts w:hAnsi="宋体"/>
                <w:color w:val="000000"/>
                <w:kern w:val="0"/>
                <w:sz w:val="22"/>
                <w:szCs w:val="22"/>
              </w:rPr>
              <w:t>郭东川</w:t>
            </w:r>
          </w:p>
        </w:tc>
        <w:tc>
          <w:tcPr>
            <w:tcW w:w="198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hAnsi="宋体"/>
                <w:color w:val="000000"/>
                <w:kern w:val="0"/>
                <w:sz w:val="22"/>
                <w:szCs w:val="22"/>
              </w:rPr>
            </w:pPr>
            <w:r>
              <w:rPr>
                <w:color w:val="000000"/>
                <w:kern w:val="0"/>
                <w:sz w:val="22"/>
                <w:szCs w:val="22"/>
              </w:rPr>
              <w:t>161150010101530</w:t>
            </w:r>
          </w:p>
        </w:tc>
        <w:tc>
          <w:tcPr>
            <w:tcW w:w="1370" w:type="dxa"/>
            <w:vMerge/>
            <w:tcBorders>
              <w:tl2br w:val="nil"/>
              <w:tr2bl w:val="nil"/>
            </w:tcBorders>
            <w:tcMar>
              <w:top w:w="0" w:type="dxa"/>
              <w:left w:w="108" w:type="dxa"/>
              <w:bottom w:w="0" w:type="dxa"/>
              <w:right w:w="108" w:type="dxa"/>
            </w:tcMar>
            <w:vAlign w:val="center"/>
          </w:tcPr>
          <w:p w:rsidR="002E1EEA" w:rsidRDefault="002E1EEA">
            <w:pPr>
              <w:shd w:val="solid" w:color="FFFFFF" w:fill="auto"/>
              <w:autoSpaceDN w:val="0"/>
              <w:jc w:val="center"/>
              <w:rPr>
                <w:sz w:val="24"/>
                <w:szCs w:val="24"/>
                <w:shd w:val="clear" w:color="auto" w:fill="FFFFFF"/>
              </w:rPr>
            </w:pPr>
          </w:p>
        </w:tc>
        <w:tc>
          <w:tcPr>
            <w:tcW w:w="789" w:type="dxa"/>
            <w:tcBorders>
              <w:tl2br w:val="nil"/>
              <w:tr2bl w:val="nil"/>
            </w:tcBorders>
            <w:tcMar>
              <w:top w:w="0" w:type="dxa"/>
              <w:left w:w="108" w:type="dxa"/>
              <w:bottom w:w="0" w:type="dxa"/>
              <w:right w:w="108" w:type="dxa"/>
            </w:tcMar>
            <w:vAlign w:val="center"/>
          </w:tcPr>
          <w:p w:rsidR="002E1EEA" w:rsidRDefault="002E1EEA">
            <w:pPr>
              <w:shd w:val="solid" w:color="FFFFFF" w:fill="auto"/>
              <w:autoSpaceDN w:val="0"/>
              <w:jc w:val="center"/>
              <w:rPr>
                <w:sz w:val="24"/>
                <w:szCs w:val="24"/>
                <w:shd w:val="clear" w:color="auto" w:fill="FFFFFF"/>
              </w:rPr>
            </w:pPr>
          </w:p>
        </w:tc>
      </w:tr>
      <w:tr w:rsidR="002E1EEA">
        <w:trPr>
          <w:trHeight w:val="702"/>
          <w:jc w:val="center"/>
        </w:trPr>
        <w:tc>
          <w:tcPr>
            <w:tcW w:w="2234" w:type="dxa"/>
            <w:vMerge/>
            <w:tcBorders>
              <w:tl2br w:val="nil"/>
              <w:tr2bl w:val="nil"/>
            </w:tcBorders>
            <w:tcMar>
              <w:top w:w="0" w:type="dxa"/>
              <w:left w:w="108" w:type="dxa"/>
              <w:bottom w:w="0" w:type="dxa"/>
              <w:right w:w="108" w:type="dxa"/>
            </w:tcMar>
            <w:vAlign w:val="center"/>
          </w:tcPr>
          <w:p w:rsidR="002E1EEA" w:rsidRDefault="002E1EEA">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2E1EEA" w:rsidRDefault="002E1EEA">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eastAsia="仿宋"/>
                <w:sz w:val="24"/>
                <w:szCs w:val="24"/>
              </w:rPr>
            </w:pPr>
            <w:r>
              <w:rPr>
                <w:rFonts w:hAnsi="宋体"/>
                <w:color w:val="000000"/>
                <w:kern w:val="0"/>
                <w:sz w:val="22"/>
                <w:szCs w:val="22"/>
              </w:rPr>
              <w:t>高鹏</w:t>
            </w:r>
          </w:p>
        </w:tc>
        <w:tc>
          <w:tcPr>
            <w:tcW w:w="198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sz w:val="24"/>
                <w:szCs w:val="24"/>
              </w:rPr>
            </w:pPr>
            <w:r>
              <w:rPr>
                <w:color w:val="000000"/>
                <w:kern w:val="0"/>
                <w:sz w:val="22"/>
                <w:szCs w:val="22"/>
              </w:rPr>
              <w:t>161150010101818</w:t>
            </w:r>
          </w:p>
        </w:tc>
        <w:tc>
          <w:tcPr>
            <w:tcW w:w="1370" w:type="dxa"/>
            <w:vMerge/>
            <w:tcBorders>
              <w:tl2br w:val="nil"/>
              <w:tr2bl w:val="nil"/>
            </w:tcBorders>
            <w:tcMar>
              <w:top w:w="0" w:type="dxa"/>
              <w:left w:w="108" w:type="dxa"/>
              <w:bottom w:w="0" w:type="dxa"/>
              <w:right w:w="108" w:type="dxa"/>
            </w:tcMar>
            <w:vAlign w:val="center"/>
          </w:tcPr>
          <w:p w:rsidR="002E1EEA" w:rsidRDefault="002E1EEA">
            <w:pPr>
              <w:autoSpaceDN w:val="0"/>
              <w:jc w:val="center"/>
              <w:textAlignment w:val="top"/>
              <w:rPr>
                <w:sz w:val="24"/>
                <w:szCs w:val="24"/>
                <w:shd w:val="clear" w:color="auto" w:fill="FFFFFF"/>
              </w:rPr>
            </w:pPr>
          </w:p>
        </w:tc>
        <w:tc>
          <w:tcPr>
            <w:tcW w:w="789" w:type="dxa"/>
            <w:tcBorders>
              <w:tl2br w:val="nil"/>
              <w:tr2bl w:val="nil"/>
            </w:tcBorders>
            <w:tcMar>
              <w:top w:w="0" w:type="dxa"/>
              <w:left w:w="108" w:type="dxa"/>
              <w:bottom w:w="0" w:type="dxa"/>
              <w:right w:w="108" w:type="dxa"/>
            </w:tcMar>
            <w:vAlign w:val="center"/>
          </w:tcPr>
          <w:p w:rsidR="002E1EEA" w:rsidRDefault="002E1EEA">
            <w:pPr>
              <w:autoSpaceDN w:val="0"/>
              <w:jc w:val="center"/>
              <w:textAlignment w:val="top"/>
              <w:rPr>
                <w:sz w:val="24"/>
                <w:szCs w:val="24"/>
                <w:shd w:val="clear" w:color="auto" w:fill="FFFFFF"/>
              </w:rPr>
            </w:pPr>
          </w:p>
        </w:tc>
      </w:tr>
      <w:tr w:rsidR="002E1EEA">
        <w:trPr>
          <w:trHeight w:val="702"/>
          <w:jc w:val="center"/>
        </w:trPr>
        <w:tc>
          <w:tcPr>
            <w:tcW w:w="2234" w:type="dxa"/>
            <w:vMerge/>
            <w:tcBorders>
              <w:tl2br w:val="nil"/>
              <w:tr2bl w:val="nil"/>
            </w:tcBorders>
            <w:tcMar>
              <w:top w:w="0" w:type="dxa"/>
              <w:left w:w="108" w:type="dxa"/>
              <w:bottom w:w="0" w:type="dxa"/>
              <w:right w:w="108" w:type="dxa"/>
            </w:tcMar>
            <w:vAlign w:val="center"/>
          </w:tcPr>
          <w:p w:rsidR="002E1EEA" w:rsidRDefault="002E1EEA">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2E1EEA" w:rsidRDefault="002E1EEA">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hAnsi="宋体"/>
                <w:color w:val="000000"/>
                <w:kern w:val="0"/>
                <w:sz w:val="22"/>
                <w:szCs w:val="22"/>
              </w:rPr>
            </w:pPr>
            <w:r>
              <w:rPr>
                <w:rFonts w:hAnsi="宋体"/>
                <w:color w:val="000000"/>
                <w:kern w:val="0"/>
                <w:sz w:val="22"/>
                <w:szCs w:val="22"/>
              </w:rPr>
              <w:t>陈明</w:t>
            </w:r>
          </w:p>
        </w:tc>
        <w:tc>
          <w:tcPr>
            <w:tcW w:w="198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hAnsi="宋体"/>
                <w:color w:val="000000"/>
                <w:kern w:val="0"/>
                <w:sz w:val="22"/>
                <w:szCs w:val="22"/>
              </w:rPr>
            </w:pPr>
            <w:r>
              <w:rPr>
                <w:color w:val="000000"/>
                <w:kern w:val="0"/>
                <w:sz w:val="22"/>
                <w:szCs w:val="22"/>
              </w:rPr>
              <w:t>161161010112804</w:t>
            </w:r>
          </w:p>
        </w:tc>
        <w:tc>
          <w:tcPr>
            <w:tcW w:w="1370" w:type="dxa"/>
            <w:vMerge/>
            <w:tcBorders>
              <w:tl2br w:val="nil"/>
              <w:tr2bl w:val="nil"/>
            </w:tcBorders>
            <w:tcMar>
              <w:top w:w="0" w:type="dxa"/>
              <w:left w:w="108" w:type="dxa"/>
              <w:bottom w:w="0" w:type="dxa"/>
              <w:right w:w="108" w:type="dxa"/>
            </w:tcMar>
            <w:vAlign w:val="center"/>
          </w:tcPr>
          <w:p w:rsidR="002E1EEA" w:rsidRDefault="002E1EEA">
            <w:pPr>
              <w:autoSpaceDN w:val="0"/>
              <w:jc w:val="center"/>
              <w:textAlignment w:val="top"/>
              <w:rPr>
                <w:sz w:val="24"/>
                <w:szCs w:val="24"/>
                <w:shd w:val="clear" w:color="auto" w:fill="FFFFFF"/>
              </w:rPr>
            </w:pPr>
          </w:p>
        </w:tc>
        <w:tc>
          <w:tcPr>
            <w:tcW w:w="789" w:type="dxa"/>
            <w:tcBorders>
              <w:tl2br w:val="nil"/>
              <w:tr2bl w:val="nil"/>
            </w:tcBorders>
            <w:tcMar>
              <w:top w:w="0" w:type="dxa"/>
              <w:left w:w="108" w:type="dxa"/>
              <w:bottom w:w="0" w:type="dxa"/>
              <w:right w:w="108" w:type="dxa"/>
            </w:tcMar>
            <w:vAlign w:val="center"/>
          </w:tcPr>
          <w:p w:rsidR="002E1EEA" w:rsidRDefault="002E1EEA">
            <w:pPr>
              <w:autoSpaceDN w:val="0"/>
              <w:jc w:val="center"/>
              <w:textAlignment w:val="top"/>
              <w:rPr>
                <w:sz w:val="24"/>
                <w:szCs w:val="24"/>
                <w:shd w:val="clear" w:color="auto" w:fill="FFFFFF"/>
              </w:rPr>
            </w:pPr>
          </w:p>
        </w:tc>
      </w:tr>
      <w:tr w:rsidR="002E1EEA">
        <w:trPr>
          <w:trHeight w:val="702"/>
          <w:jc w:val="center"/>
        </w:trPr>
        <w:tc>
          <w:tcPr>
            <w:tcW w:w="2234" w:type="dxa"/>
            <w:vMerge w:val="restart"/>
            <w:tcBorders>
              <w:tl2br w:val="nil"/>
              <w:tr2bl w:val="nil"/>
            </w:tcBorders>
            <w:tcMar>
              <w:top w:w="0" w:type="dxa"/>
              <w:left w:w="108" w:type="dxa"/>
              <w:bottom w:w="0" w:type="dxa"/>
              <w:right w:w="108" w:type="dxa"/>
            </w:tcMar>
            <w:vAlign w:val="center"/>
          </w:tcPr>
          <w:p w:rsidR="002E1EEA" w:rsidRDefault="00997A77">
            <w:pPr>
              <w:widowControl/>
              <w:autoSpaceDN w:val="0"/>
              <w:spacing w:line="360" w:lineRule="auto"/>
              <w:jc w:val="center"/>
              <w:rPr>
                <w:sz w:val="24"/>
                <w:szCs w:val="24"/>
              </w:rPr>
            </w:pPr>
            <w:r>
              <w:rPr>
                <w:rFonts w:eastAsia="仿宋_GB2312"/>
                <w:sz w:val="24"/>
                <w:szCs w:val="24"/>
              </w:rPr>
              <w:t>市场监管处一级</w:t>
            </w:r>
            <w:r>
              <w:rPr>
                <w:rFonts w:eastAsia="仿宋_GB2312"/>
                <w:sz w:val="24"/>
                <w:szCs w:val="24"/>
              </w:rPr>
              <w:t xml:space="preserve"> </w:t>
            </w:r>
            <w:r>
              <w:rPr>
                <w:rFonts w:eastAsia="仿宋_GB2312"/>
                <w:sz w:val="24"/>
                <w:szCs w:val="24"/>
              </w:rPr>
              <w:t>主任科员及以下（</w:t>
            </w:r>
            <w:r>
              <w:rPr>
                <w:rFonts w:eastAsia="仿宋_GB2312"/>
                <w:sz w:val="24"/>
                <w:szCs w:val="24"/>
              </w:rPr>
              <w:t>300110103002</w:t>
            </w:r>
            <w:r>
              <w:rPr>
                <w:rFonts w:eastAsia="仿宋_GB2312"/>
                <w:sz w:val="24"/>
                <w:szCs w:val="24"/>
              </w:rPr>
              <w:t>）</w:t>
            </w:r>
          </w:p>
        </w:tc>
        <w:tc>
          <w:tcPr>
            <w:tcW w:w="1134" w:type="dxa"/>
            <w:vMerge w:val="restart"/>
            <w:tcBorders>
              <w:tl2br w:val="nil"/>
              <w:tr2bl w:val="nil"/>
            </w:tcBorders>
            <w:tcMar>
              <w:top w:w="0" w:type="dxa"/>
              <w:left w:w="108" w:type="dxa"/>
              <w:bottom w:w="0" w:type="dxa"/>
              <w:right w:w="108" w:type="dxa"/>
            </w:tcMar>
            <w:vAlign w:val="center"/>
          </w:tcPr>
          <w:p w:rsidR="002E1EEA" w:rsidRDefault="00997A77">
            <w:pPr>
              <w:autoSpaceDN w:val="0"/>
              <w:spacing w:line="528" w:lineRule="auto"/>
              <w:jc w:val="center"/>
              <w:rPr>
                <w:sz w:val="24"/>
                <w:szCs w:val="24"/>
              </w:rPr>
            </w:pPr>
            <w:r>
              <w:rPr>
                <w:rFonts w:eastAsia="仿宋_GB2312"/>
                <w:sz w:val="24"/>
                <w:szCs w:val="24"/>
              </w:rPr>
              <w:t>12</w:t>
            </w:r>
            <w:r>
              <w:rPr>
                <w:rFonts w:eastAsia="仿宋_GB2312" w:hint="eastAsia"/>
                <w:sz w:val="24"/>
                <w:szCs w:val="24"/>
              </w:rPr>
              <w:t>9</w:t>
            </w:r>
            <w:r>
              <w:rPr>
                <w:rFonts w:eastAsia="仿宋_GB2312"/>
                <w:sz w:val="24"/>
                <w:szCs w:val="24"/>
              </w:rPr>
              <w:t>.</w:t>
            </w:r>
            <w:r>
              <w:rPr>
                <w:rFonts w:eastAsia="仿宋_GB2312" w:hint="eastAsia"/>
                <w:sz w:val="24"/>
                <w:szCs w:val="24"/>
              </w:rPr>
              <w:t>5</w:t>
            </w:r>
          </w:p>
        </w:tc>
        <w:tc>
          <w:tcPr>
            <w:tcW w:w="113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eastAsia="仿宋"/>
                <w:sz w:val="24"/>
                <w:szCs w:val="24"/>
              </w:rPr>
            </w:pPr>
            <w:r>
              <w:rPr>
                <w:rFonts w:hAnsi="宋体"/>
                <w:color w:val="000000"/>
                <w:kern w:val="0"/>
                <w:sz w:val="22"/>
                <w:szCs w:val="22"/>
              </w:rPr>
              <w:t>黄玮</w:t>
            </w:r>
          </w:p>
        </w:tc>
        <w:tc>
          <w:tcPr>
            <w:tcW w:w="198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sz w:val="24"/>
                <w:szCs w:val="24"/>
              </w:rPr>
            </w:pPr>
            <w:r>
              <w:rPr>
                <w:color w:val="000000"/>
                <w:kern w:val="0"/>
                <w:sz w:val="22"/>
                <w:szCs w:val="22"/>
              </w:rPr>
              <w:t>161134011300310</w:t>
            </w:r>
          </w:p>
        </w:tc>
        <w:tc>
          <w:tcPr>
            <w:tcW w:w="1370" w:type="dxa"/>
            <w:vMerge w:val="restart"/>
            <w:tcBorders>
              <w:tl2br w:val="nil"/>
              <w:tr2bl w:val="nil"/>
            </w:tcBorders>
            <w:tcMar>
              <w:top w:w="0" w:type="dxa"/>
              <w:left w:w="108" w:type="dxa"/>
              <w:bottom w:w="0" w:type="dxa"/>
              <w:right w:w="108" w:type="dxa"/>
            </w:tcMar>
            <w:vAlign w:val="center"/>
          </w:tcPr>
          <w:p w:rsidR="002E1EEA" w:rsidRDefault="00997A77">
            <w:pPr>
              <w:widowControl/>
              <w:autoSpaceDN w:val="0"/>
              <w:spacing w:line="528" w:lineRule="auto"/>
              <w:jc w:val="center"/>
              <w:rPr>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2E1EEA" w:rsidRDefault="00997A77">
            <w:pPr>
              <w:widowControl/>
              <w:autoSpaceDN w:val="0"/>
              <w:spacing w:line="528" w:lineRule="auto"/>
              <w:jc w:val="center"/>
              <w:rPr>
                <w:sz w:val="24"/>
                <w:szCs w:val="24"/>
              </w:rPr>
            </w:pPr>
            <w:r>
              <w:rPr>
                <w:rFonts w:eastAsia="仿宋_GB2312"/>
                <w:b/>
                <w:sz w:val="24"/>
                <w:szCs w:val="24"/>
              </w:rPr>
              <w:t>上午</w:t>
            </w:r>
          </w:p>
        </w:tc>
        <w:tc>
          <w:tcPr>
            <w:tcW w:w="789" w:type="dxa"/>
            <w:tcBorders>
              <w:tl2br w:val="nil"/>
              <w:tr2bl w:val="nil"/>
            </w:tcBorders>
            <w:tcMar>
              <w:top w:w="0" w:type="dxa"/>
              <w:left w:w="108" w:type="dxa"/>
              <w:bottom w:w="0" w:type="dxa"/>
              <w:right w:w="108" w:type="dxa"/>
            </w:tcMar>
            <w:vAlign w:val="center"/>
          </w:tcPr>
          <w:p w:rsidR="002E1EEA" w:rsidRDefault="002E1EEA">
            <w:pPr>
              <w:widowControl/>
              <w:autoSpaceDN w:val="0"/>
              <w:spacing w:line="528" w:lineRule="auto"/>
              <w:jc w:val="center"/>
              <w:rPr>
                <w:sz w:val="24"/>
                <w:szCs w:val="24"/>
              </w:rPr>
            </w:pPr>
          </w:p>
        </w:tc>
      </w:tr>
      <w:tr w:rsidR="002E1EEA">
        <w:trPr>
          <w:trHeight w:val="702"/>
          <w:jc w:val="center"/>
        </w:trPr>
        <w:tc>
          <w:tcPr>
            <w:tcW w:w="2234" w:type="dxa"/>
            <w:vMerge/>
            <w:tcBorders>
              <w:tl2br w:val="nil"/>
              <w:tr2bl w:val="nil"/>
            </w:tcBorders>
            <w:tcMar>
              <w:top w:w="0" w:type="dxa"/>
              <w:left w:w="108" w:type="dxa"/>
              <w:bottom w:w="0" w:type="dxa"/>
              <w:right w:w="108" w:type="dxa"/>
            </w:tcMar>
            <w:vAlign w:val="center"/>
          </w:tcPr>
          <w:p w:rsidR="002E1EEA" w:rsidRDefault="002E1EEA">
            <w:pPr>
              <w:widowControl/>
              <w:autoSpaceDN w:val="0"/>
              <w:spacing w:line="360" w:lineRule="auto"/>
              <w:jc w:val="center"/>
              <w:rPr>
                <w:rFonts w:eastAsia="仿宋_GB2312"/>
                <w:sz w:val="24"/>
                <w:szCs w:val="24"/>
              </w:rPr>
            </w:pPr>
          </w:p>
        </w:tc>
        <w:tc>
          <w:tcPr>
            <w:tcW w:w="1134" w:type="dxa"/>
            <w:vMerge/>
            <w:tcBorders>
              <w:tl2br w:val="nil"/>
              <w:tr2bl w:val="nil"/>
            </w:tcBorders>
            <w:tcMar>
              <w:top w:w="0" w:type="dxa"/>
              <w:left w:w="108" w:type="dxa"/>
              <w:bottom w:w="0" w:type="dxa"/>
              <w:right w:w="108" w:type="dxa"/>
            </w:tcMar>
            <w:vAlign w:val="center"/>
          </w:tcPr>
          <w:p w:rsidR="002E1EEA" w:rsidRDefault="002E1EEA">
            <w:pPr>
              <w:autoSpaceDN w:val="0"/>
              <w:spacing w:line="528" w:lineRule="auto"/>
              <w:jc w:val="center"/>
              <w:rPr>
                <w:rFonts w:eastAsia="仿宋_GB2312"/>
                <w:sz w:val="24"/>
                <w:szCs w:val="24"/>
              </w:rPr>
            </w:pPr>
          </w:p>
        </w:tc>
        <w:tc>
          <w:tcPr>
            <w:tcW w:w="113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eastAsia="仿宋"/>
                <w:sz w:val="24"/>
                <w:szCs w:val="24"/>
              </w:rPr>
            </w:pPr>
            <w:r>
              <w:rPr>
                <w:rFonts w:hAnsi="宋体"/>
                <w:color w:val="000000"/>
                <w:kern w:val="0"/>
                <w:sz w:val="22"/>
                <w:szCs w:val="22"/>
              </w:rPr>
              <w:t>唐思伟</w:t>
            </w:r>
          </w:p>
        </w:tc>
        <w:tc>
          <w:tcPr>
            <w:tcW w:w="198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eastAsia="仿宋_GB2312"/>
                <w:sz w:val="24"/>
                <w:szCs w:val="24"/>
              </w:rPr>
            </w:pPr>
            <w:r>
              <w:rPr>
                <w:color w:val="000000"/>
                <w:kern w:val="0"/>
                <w:sz w:val="22"/>
                <w:szCs w:val="22"/>
              </w:rPr>
              <w:t>161150010302410</w:t>
            </w:r>
          </w:p>
        </w:tc>
        <w:tc>
          <w:tcPr>
            <w:tcW w:w="1370" w:type="dxa"/>
            <w:vMerge/>
            <w:tcBorders>
              <w:tl2br w:val="nil"/>
              <w:tr2bl w:val="nil"/>
            </w:tcBorders>
            <w:tcMar>
              <w:top w:w="0" w:type="dxa"/>
              <w:left w:w="108" w:type="dxa"/>
              <w:bottom w:w="0" w:type="dxa"/>
              <w:right w:w="108" w:type="dxa"/>
            </w:tcMar>
            <w:vAlign w:val="center"/>
          </w:tcPr>
          <w:p w:rsidR="002E1EEA" w:rsidRDefault="002E1EEA">
            <w:pPr>
              <w:widowControl/>
              <w:autoSpaceDN w:val="0"/>
              <w:spacing w:line="528" w:lineRule="auto"/>
              <w:jc w:val="center"/>
              <w:rPr>
                <w:rFonts w:eastAsia="仿宋_GB2312"/>
                <w:b/>
                <w:sz w:val="24"/>
                <w:szCs w:val="24"/>
              </w:rPr>
            </w:pPr>
          </w:p>
        </w:tc>
        <w:tc>
          <w:tcPr>
            <w:tcW w:w="789" w:type="dxa"/>
            <w:tcBorders>
              <w:tl2br w:val="nil"/>
              <w:tr2bl w:val="nil"/>
            </w:tcBorders>
            <w:tcMar>
              <w:top w:w="0" w:type="dxa"/>
              <w:left w:w="108" w:type="dxa"/>
              <w:bottom w:w="0" w:type="dxa"/>
              <w:right w:w="108" w:type="dxa"/>
            </w:tcMar>
            <w:vAlign w:val="center"/>
          </w:tcPr>
          <w:p w:rsidR="002E1EEA" w:rsidRDefault="002E1EEA">
            <w:pPr>
              <w:widowControl/>
              <w:autoSpaceDN w:val="0"/>
              <w:spacing w:line="528" w:lineRule="auto"/>
              <w:jc w:val="center"/>
              <w:rPr>
                <w:rFonts w:eastAsia="仿宋_GB2312"/>
                <w:sz w:val="24"/>
                <w:szCs w:val="24"/>
              </w:rPr>
            </w:pPr>
          </w:p>
        </w:tc>
      </w:tr>
      <w:tr w:rsidR="002E1EEA">
        <w:trPr>
          <w:trHeight w:val="702"/>
          <w:jc w:val="center"/>
        </w:trPr>
        <w:tc>
          <w:tcPr>
            <w:tcW w:w="2234" w:type="dxa"/>
            <w:vMerge/>
            <w:tcBorders>
              <w:tl2br w:val="nil"/>
              <w:tr2bl w:val="nil"/>
            </w:tcBorders>
            <w:tcMar>
              <w:top w:w="0" w:type="dxa"/>
              <w:left w:w="108" w:type="dxa"/>
              <w:bottom w:w="0" w:type="dxa"/>
              <w:right w:w="108" w:type="dxa"/>
            </w:tcMar>
            <w:vAlign w:val="center"/>
          </w:tcPr>
          <w:p w:rsidR="002E1EEA" w:rsidRDefault="002E1EEA">
            <w:pPr>
              <w:jc w:val="center"/>
              <w:rPr>
                <w:sz w:val="24"/>
                <w:szCs w:val="24"/>
              </w:rPr>
            </w:pPr>
          </w:p>
        </w:tc>
        <w:tc>
          <w:tcPr>
            <w:tcW w:w="1134" w:type="dxa"/>
            <w:vMerge/>
            <w:tcBorders>
              <w:tl2br w:val="nil"/>
              <w:tr2bl w:val="nil"/>
            </w:tcBorders>
            <w:tcMar>
              <w:top w:w="0" w:type="dxa"/>
              <w:left w:w="108" w:type="dxa"/>
              <w:bottom w:w="0" w:type="dxa"/>
              <w:right w:w="108" w:type="dxa"/>
            </w:tcMar>
            <w:vAlign w:val="center"/>
          </w:tcPr>
          <w:p w:rsidR="002E1EEA" w:rsidRDefault="002E1EEA">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rFonts w:eastAsia="仿宋"/>
                <w:sz w:val="24"/>
                <w:szCs w:val="24"/>
              </w:rPr>
            </w:pPr>
            <w:r>
              <w:rPr>
                <w:rFonts w:hAnsi="宋体"/>
                <w:color w:val="000000"/>
                <w:kern w:val="0"/>
                <w:sz w:val="22"/>
                <w:szCs w:val="22"/>
              </w:rPr>
              <w:t>方波</w:t>
            </w:r>
          </w:p>
        </w:tc>
        <w:tc>
          <w:tcPr>
            <w:tcW w:w="1984" w:type="dxa"/>
            <w:tcBorders>
              <w:tl2br w:val="nil"/>
              <w:tr2bl w:val="nil"/>
            </w:tcBorders>
            <w:tcMar>
              <w:top w:w="0" w:type="dxa"/>
              <w:left w:w="108" w:type="dxa"/>
              <w:bottom w:w="0" w:type="dxa"/>
              <w:right w:w="108" w:type="dxa"/>
            </w:tcMar>
            <w:vAlign w:val="center"/>
          </w:tcPr>
          <w:p w:rsidR="002E1EEA" w:rsidRDefault="00997A77">
            <w:pPr>
              <w:widowControl/>
              <w:jc w:val="center"/>
              <w:textAlignment w:val="bottom"/>
              <w:rPr>
                <w:sz w:val="24"/>
                <w:szCs w:val="24"/>
              </w:rPr>
            </w:pPr>
            <w:r>
              <w:rPr>
                <w:color w:val="000000"/>
                <w:kern w:val="0"/>
                <w:sz w:val="22"/>
                <w:szCs w:val="22"/>
              </w:rPr>
              <w:t>161153010912625</w:t>
            </w:r>
          </w:p>
        </w:tc>
        <w:tc>
          <w:tcPr>
            <w:tcW w:w="1370" w:type="dxa"/>
            <w:vMerge/>
            <w:tcBorders>
              <w:tl2br w:val="nil"/>
              <w:tr2bl w:val="nil"/>
            </w:tcBorders>
            <w:tcMar>
              <w:top w:w="0" w:type="dxa"/>
              <w:left w:w="108" w:type="dxa"/>
              <w:bottom w:w="0" w:type="dxa"/>
              <w:right w:w="108" w:type="dxa"/>
            </w:tcMar>
            <w:vAlign w:val="center"/>
          </w:tcPr>
          <w:p w:rsidR="002E1EEA" w:rsidRDefault="002E1EEA">
            <w:pPr>
              <w:jc w:val="center"/>
              <w:rPr>
                <w:sz w:val="24"/>
                <w:szCs w:val="24"/>
              </w:rPr>
            </w:pPr>
          </w:p>
        </w:tc>
        <w:tc>
          <w:tcPr>
            <w:tcW w:w="789" w:type="dxa"/>
            <w:tcBorders>
              <w:tl2br w:val="nil"/>
              <w:tr2bl w:val="nil"/>
            </w:tcBorders>
            <w:tcMar>
              <w:top w:w="0" w:type="dxa"/>
              <w:left w:w="108" w:type="dxa"/>
              <w:bottom w:w="0" w:type="dxa"/>
              <w:right w:w="108" w:type="dxa"/>
            </w:tcMar>
            <w:vAlign w:val="center"/>
          </w:tcPr>
          <w:p w:rsidR="002E1EEA" w:rsidRDefault="002E1EEA">
            <w:pPr>
              <w:widowControl/>
              <w:autoSpaceDN w:val="0"/>
              <w:spacing w:line="528" w:lineRule="auto"/>
              <w:jc w:val="center"/>
              <w:rPr>
                <w:sz w:val="24"/>
                <w:szCs w:val="24"/>
              </w:rPr>
            </w:pPr>
          </w:p>
        </w:tc>
      </w:tr>
    </w:tbl>
    <w:p w:rsidR="002E1EEA" w:rsidRDefault="00997A77">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二、面试确认</w:t>
      </w:r>
    </w:p>
    <w:p w:rsidR="002E1EEA" w:rsidRDefault="00997A77">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17</w:t>
      </w:r>
      <w:r>
        <w:rPr>
          <w:rFonts w:eastAsia="仿宋_GB2312"/>
          <w:sz w:val="32"/>
          <w:szCs w:val="32"/>
          <w:shd w:val="clear" w:color="auto" w:fill="FFFFFF"/>
        </w:rPr>
        <w:t>日</w:t>
      </w:r>
      <w:r>
        <w:rPr>
          <w:rFonts w:eastAsia="仿宋_GB2312"/>
          <w:sz w:val="32"/>
          <w:szCs w:val="32"/>
          <w:shd w:val="clear" w:color="auto" w:fill="FFFFFF"/>
        </w:rPr>
        <w:t>17</w:t>
      </w:r>
      <w:r>
        <w:rPr>
          <w:rFonts w:eastAsia="仿宋_GB2312"/>
          <w:sz w:val="32"/>
          <w:szCs w:val="32"/>
          <w:shd w:val="clear" w:color="auto" w:fill="FFFFFF"/>
        </w:rPr>
        <w:t>时前确认是否参加面试，确认方式为电子邮件。要求如下：</w:t>
      </w:r>
    </w:p>
    <w:p w:rsidR="002E1EEA" w:rsidRDefault="0059145A">
      <w:pPr>
        <w:shd w:val="solid" w:color="FFFFFF" w:fill="auto"/>
        <w:autoSpaceDN w:val="0"/>
        <w:spacing w:line="540" w:lineRule="exact"/>
        <w:ind w:firstLine="640"/>
        <w:rPr>
          <w:sz w:val="32"/>
          <w:szCs w:val="32"/>
          <w:shd w:val="clear" w:color="auto" w:fill="FFFFFF"/>
        </w:rPr>
      </w:pPr>
      <w:hyperlink r:id="rId9" w:history="1">
        <w:r w:rsidR="00997A77">
          <w:rPr>
            <w:color w:val="000000"/>
            <w:sz w:val="32"/>
            <w:szCs w:val="32"/>
            <w:shd w:val="clear" w:color="auto" w:fill="FFFFFF"/>
          </w:rPr>
          <w:t xml:space="preserve">1. </w:t>
        </w:r>
        <w:r w:rsidR="00997A77">
          <w:rPr>
            <w:rFonts w:eastAsia="仿宋_GB2312"/>
            <w:color w:val="000000"/>
            <w:sz w:val="32"/>
            <w:szCs w:val="32"/>
            <w:shd w:val="clear" w:color="auto" w:fill="FFFFFF"/>
          </w:rPr>
          <w:t>发送电子邮件至</w:t>
        </w:r>
        <w:r w:rsidR="00997A77">
          <w:rPr>
            <w:color w:val="000000"/>
            <w:sz w:val="32"/>
            <w:szCs w:val="32"/>
            <w:shd w:val="clear" w:color="auto" w:fill="FFFFFF"/>
          </w:rPr>
          <w:t>wangy</w:t>
        </w:r>
        <w:r w:rsidR="00997A77">
          <w:rPr>
            <w:rFonts w:hint="eastAsia"/>
            <w:color w:val="000000"/>
            <w:sz w:val="32"/>
            <w:szCs w:val="32"/>
            <w:shd w:val="clear" w:color="auto" w:fill="FFFFFF"/>
          </w:rPr>
          <w:t>l</w:t>
        </w:r>
        <w:r w:rsidR="00997A77">
          <w:rPr>
            <w:color w:val="000000"/>
            <w:sz w:val="32"/>
            <w:szCs w:val="32"/>
            <w:shd w:val="clear" w:color="auto" w:fill="FFFFFF"/>
          </w:rPr>
          <w:t>@nea.gov.cn</w:t>
        </w:r>
      </w:hyperlink>
      <w:r w:rsidR="00997A77">
        <w:rPr>
          <w:rFonts w:eastAsia="仿宋_GB2312"/>
          <w:sz w:val="32"/>
          <w:szCs w:val="32"/>
          <w:shd w:val="clear" w:color="auto" w:fill="FFFFFF"/>
        </w:rPr>
        <w:t>。</w:t>
      </w:r>
    </w:p>
    <w:p w:rsidR="002E1EEA" w:rsidRDefault="00997A77">
      <w:pPr>
        <w:shd w:val="solid" w:color="FFFFFF" w:fill="auto"/>
        <w:autoSpaceDN w:val="0"/>
        <w:spacing w:line="540" w:lineRule="exact"/>
        <w:ind w:firstLine="640"/>
        <w:rPr>
          <w:rFonts w:eastAsia="仿宋_GB2312"/>
          <w:sz w:val="32"/>
          <w:shd w:val="clear" w:color="auto" w:fill="FFFFFF"/>
        </w:rPr>
      </w:pPr>
      <w:r>
        <w:rPr>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sz w:val="32"/>
          <w:szCs w:val="32"/>
          <w:shd w:val="clear" w:color="auto" w:fill="FFFFFF"/>
        </w:rPr>
        <w:t>“XXX</w:t>
      </w:r>
      <w:r>
        <w:rPr>
          <w:rFonts w:eastAsia="仿宋_GB2312"/>
          <w:sz w:val="32"/>
          <w:szCs w:val="32"/>
          <w:shd w:val="clear" w:color="auto" w:fill="FFFFFF"/>
        </w:rPr>
        <w:t>确认参加国家能源局</w:t>
      </w:r>
      <w:r>
        <w:rPr>
          <w:rFonts w:eastAsia="仿宋_GB2312"/>
          <w:sz w:val="32"/>
          <w:szCs w:val="32"/>
          <w:shd w:val="clear" w:color="auto" w:fill="FFFFFF"/>
        </w:rPr>
        <w:lastRenderedPageBreak/>
        <w:t>西北监管局</w:t>
      </w:r>
      <w:r>
        <w:rPr>
          <w:rFonts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sz w:val="32"/>
          <w:szCs w:val="32"/>
          <w:shd w:val="clear" w:color="auto" w:fill="FFFFFF"/>
        </w:rPr>
        <w:t>，</w:t>
      </w:r>
      <w:r>
        <w:rPr>
          <w:rFonts w:eastAsia="仿宋_GB2312"/>
          <w:sz w:val="32"/>
          <w:shd w:val="clear" w:color="auto" w:fill="FFFFFF"/>
        </w:rPr>
        <w:t>内容见附件</w:t>
      </w:r>
      <w:r>
        <w:rPr>
          <w:rFonts w:eastAsia="仿宋_GB2312"/>
          <w:sz w:val="32"/>
          <w:shd w:val="clear" w:color="auto" w:fill="FFFFFF"/>
        </w:rPr>
        <w:t>1</w:t>
      </w:r>
      <w:r>
        <w:rPr>
          <w:rFonts w:eastAsia="仿宋_GB2312"/>
          <w:sz w:val="32"/>
          <w:shd w:val="clear" w:color="auto" w:fill="FFFFFF"/>
        </w:rPr>
        <w:t>。如网上报名时填报的通讯地址、联系方式等信息发生变化，请在电子邮件中注明。</w:t>
      </w:r>
    </w:p>
    <w:p w:rsidR="002E1EEA" w:rsidRDefault="00997A77">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hAnsi="仿宋"/>
          <w:b/>
          <w:bCs/>
          <w:sz w:val="32"/>
          <w:szCs w:val="32"/>
          <w:shd w:val="clear" w:color="auto" w:fill="FFFFFF"/>
        </w:rPr>
        <w:t>逾期未确认的，视为自动放弃，不再进入面试程序。</w:t>
      </w:r>
    </w:p>
    <w:p w:rsidR="002E1EEA" w:rsidRDefault="00997A77">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2E1EEA" w:rsidRDefault="00997A77">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放弃面试的考生请填写《放弃公务员面试的声明》</w:t>
      </w:r>
      <w:r>
        <w:rPr>
          <w:rFonts w:eastAsia="仿宋_GB2312"/>
          <w:bCs/>
          <w:sz w:val="32"/>
          <w:shd w:val="clear" w:color="auto" w:fill="FFFFFF"/>
        </w:rPr>
        <w:t>（详见附件</w:t>
      </w:r>
      <w:r>
        <w:rPr>
          <w:rFonts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6</w:t>
      </w:r>
      <w:r>
        <w:rPr>
          <w:rFonts w:eastAsia="仿宋_GB2312"/>
          <w:sz w:val="32"/>
          <w:shd w:val="clear" w:color="auto" w:fill="FFFFFF"/>
        </w:rPr>
        <w:t>月</w:t>
      </w:r>
      <w:r>
        <w:rPr>
          <w:rFonts w:eastAsia="仿宋_GB2312" w:hint="eastAsia"/>
          <w:sz w:val="32"/>
          <w:shd w:val="clear" w:color="auto" w:fill="FFFFFF"/>
        </w:rPr>
        <w:t>17</w:t>
      </w:r>
      <w:r>
        <w:rPr>
          <w:rFonts w:eastAsia="仿宋_GB2312"/>
          <w:sz w:val="32"/>
          <w:shd w:val="clear" w:color="auto" w:fill="FFFFFF"/>
        </w:rPr>
        <w:t>日</w:t>
      </w:r>
      <w:r>
        <w:rPr>
          <w:rFonts w:eastAsia="仿宋_GB2312"/>
          <w:sz w:val="32"/>
          <w:shd w:val="clear" w:color="auto" w:fill="FFFFFF"/>
        </w:rPr>
        <w:t>17</w:t>
      </w:r>
      <w:r>
        <w:rPr>
          <w:rFonts w:eastAsia="仿宋_GB2312"/>
          <w:sz w:val="32"/>
          <w:shd w:val="clear" w:color="auto" w:fill="FFFFFF"/>
        </w:rPr>
        <w:t>时前传</w:t>
      </w:r>
      <w:r>
        <w:rPr>
          <w:rFonts w:eastAsia="仿宋_GB2312"/>
          <w:color w:val="000000"/>
          <w:sz w:val="32"/>
          <w:shd w:val="clear" w:color="auto" w:fill="FFFFFF"/>
        </w:rPr>
        <w:t>真至</w:t>
      </w:r>
      <w:r>
        <w:rPr>
          <w:color w:val="000000"/>
          <w:sz w:val="32"/>
          <w:shd w:val="clear" w:color="auto" w:fill="FFFFFF"/>
        </w:rPr>
        <w:t>029-81008091</w:t>
      </w:r>
      <w:r>
        <w:rPr>
          <w:rFonts w:eastAsia="仿宋_GB2312" w:hint="eastAsia"/>
          <w:color w:val="000000"/>
          <w:sz w:val="32"/>
          <w:shd w:val="clear" w:color="auto" w:fill="FFFFFF"/>
        </w:rPr>
        <w:t>或</w:t>
      </w:r>
      <w:r>
        <w:rPr>
          <w:rFonts w:eastAsia="仿宋_GB2312"/>
          <w:color w:val="000000"/>
          <w:sz w:val="32"/>
          <w:shd w:val="clear" w:color="auto" w:fill="FFFFFF"/>
        </w:rPr>
        <w:t>发送扫描件至</w:t>
      </w:r>
      <w:r>
        <w:rPr>
          <w:color w:val="000000"/>
          <w:sz w:val="32"/>
          <w:shd w:val="clear" w:color="auto" w:fill="FFFFFF"/>
        </w:rPr>
        <w:t>wangyl@nea.gov.cn</w:t>
      </w:r>
      <w:r>
        <w:rPr>
          <w:color w:val="000000"/>
          <w:sz w:val="32"/>
          <w:shd w:val="clear" w:color="auto" w:fill="FFFFFF"/>
        </w:rPr>
        <w:t>。</w:t>
      </w:r>
      <w:r>
        <w:rPr>
          <w:rFonts w:eastAsia="仿宋" w:hAnsi="仿宋"/>
          <w:b/>
          <w:bCs/>
          <w:sz w:val="32"/>
          <w:shd w:val="clear" w:color="auto" w:fill="FFFFFF"/>
        </w:rPr>
        <w:t>未在规定时间内填报放弃声明，又因个人原因不参加面试的，</w:t>
      </w:r>
      <w:r>
        <w:rPr>
          <w:rFonts w:eastAsia="仿宋_GB2312" w:hint="eastAsia"/>
          <w:b/>
          <w:bCs/>
          <w:sz w:val="32"/>
          <w:shd w:val="clear" w:color="auto" w:fill="FFFFFF"/>
        </w:rPr>
        <w:t>视情节轻重记入诚信档案</w:t>
      </w:r>
      <w:r>
        <w:rPr>
          <w:rFonts w:eastAsia="仿宋_GB2312"/>
          <w:b/>
          <w:bCs/>
          <w:sz w:val="32"/>
          <w:shd w:val="clear" w:color="auto" w:fill="FFFFFF"/>
        </w:rPr>
        <w:t>。</w:t>
      </w:r>
    </w:p>
    <w:p w:rsidR="002E1EEA" w:rsidRDefault="00997A77">
      <w:pPr>
        <w:shd w:val="solid" w:color="FFFFFF" w:fill="auto"/>
        <w:autoSpaceDN w:val="0"/>
        <w:spacing w:line="540" w:lineRule="exact"/>
        <w:ind w:firstLine="643"/>
        <w:rPr>
          <w:rFonts w:eastAsia="黑体"/>
          <w:sz w:val="18"/>
          <w:shd w:val="clear" w:color="auto" w:fill="FFFFFF"/>
        </w:rPr>
      </w:pPr>
      <w:r>
        <w:rPr>
          <w:rFonts w:eastAsia="黑体"/>
          <w:sz w:val="32"/>
          <w:shd w:val="clear" w:color="auto" w:fill="FFFFFF"/>
        </w:rPr>
        <w:t>四、资格复审</w:t>
      </w:r>
    </w:p>
    <w:p w:rsidR="002E1EEA" w:rsidRDefault="00997A77">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6</w:t>
      </w:r>
      <w:r>
        <w:rPr>
          <w:rFonts w:eastAsia="仿宋_GB2312"/>
          <w:sz w:val="32"/>
          <w:szCs w:val="32"/>
        </w:rPr>
        <w:t>月</w:t>
      </w:r>
      <w:r>
        <w:rPr>
          <w:rFonts w:eastAsia="仿宋_GB2312" w:hint="eastAsia"/>
          <w:sz w:val="32"/>
          <w:szCs w:val="32"/>
        </w:rPr>
        <w:t>18</w:t>
      </w:r>
      <w:r>
        <w:rPr>
          <w:rFonts w:eastAsia="仿宋_GB2312"/>
          <w:sz w:val="32"/>
          <w:szCs w:val="32"/>
        </w:rPr>
        <w:t>日前（以寄出邮戳为准）通过邮政特快专递将以下材料复印件邮寄到我单位接受资格复审（不接待本人或快递公司送达）：</w:t>
      </w:r>
    </w:p>
    <w:p w:rsidR="002E1EEA" w:rsidRDefault="00997A77">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本人身份证、学生证或工作证复印件。</w:t>
      </w:r>
    </w:p>
    <w:p w:rsidR="002E1EEA" w:rsidRDefault="00997A77">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公共科目笔试准考证复印件。</w:t>
      </w:r>
    </w:p>
    <w:p w:rsidR="002E1EEA" w:rsidRDefault="00997A77">
      <w:pPr>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考试报名登记表（贴好照片，如实、详细填写个人学习、工作经历，时间必须连续，并注明各学习阶段是否在职学习，取得何种学历和学位）。</w:t>
      </w:r>
    </w:p>
    <w:p w:rsidR="002E1EEA" w:rsidRDefault="00997A77">
      <w:pPr>
        <w:spacing w:line="54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本（专）科、研究生各阶段学历、学位证书复印件，所报职位要求的外语等级证书、职业资格证书复印件等材料。</w:t>
      </w:r>
    </w:p>
    <w:p w:rsidR="002E1EEA" w:rsidRDefault="00997A77">
      <w:pPr>
        <w:spacing w:line="54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w:t>
      </w:r>
      <w:r>
        <w:rPr>
          <w:rFonts w:eastAsia="仿宋_GB2312"/>
          <w:sz w:val="32"/>
          <w:szCs w:val="32"/>
        </w:rPr>
        <w:lastRenderedPageBreak/>
        <w:t>在其他经济组织、社会组织等单位工作过的考生，需提供相应劳动合同或缴纳社保材料的复印件。</w:t>
      </w:r>
    </w:p>
    <w:p w:rsidR="002E1EEA" w:rsidRDefault="00997A77">
      <w:pPr>
        <w:spacing w:line="54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除上述材料外，考生需按照身份类别，提供以下材料：</w:t>
      </w:r>
    </w:p>
    <w:p w:rsidR="002E1EEA" w:rsidRDefault="00997A77">
      <w:pPr>
        <w:spacing w:line="540" w:lineRule="exact"/>
        <w:ind w:firstLineChars="200" w:firstLine="643"/>
        <w:rPr>
          <w:rFonts w:ascii="仿宋_GB2312" w:eastAsia="仿宋_GB2312"/>
          <w:sz w:val="32"/>
          <w:szCs w:val="32"/>
        </w:rPr>
      </w:pPr>
      <w:r>
        <w:rPr>
          <w:rFonts w:ascii="仿宋_GB2312" w:eastAsia="仿宋_GB2312" w:hAnsi="仿宋" w:hint="eastAsia"/>
          <w:b/>
          <w:bCs/>
          <w:sz w:val="32"/>
          <w:szCs w:val="32"/>
        </w:rPr>
        <w:t>应届毕业生</w:t>
      </w:r>
      <w:r>
        <w:rPr>
          <w:rFonts w:ascii="仿宋_GB2312" w:eastAsia="仿宋_GB2312" w:hint="eastAsia"/>
          <w:sz w:val="32"/>
          <w:szCs w:val="32"/>
        </w:rPr>
        <w:t>提供所在学校加盖公章的报名推荐表（须注明培养方式）复印件。</w:t>
      </w:r>
    </w:p>
    <w:p w:rsidR="002E1EEA" w:rsidRDefault="00997A77">
      <w:pPr>
        <w:spacing w:line="540" w:lineRule="exact"/>
        <w:ind w:firstLineChars="200" w:firstLine="643"/>
        <w:rPr>
          <w:rFonts w:ascii="仿宋_GB2312" w:eastAsia="仿宋_GB2312"/>
          <w:sz w:val="32"/>
          <w:szCs w:val="32"/>
        </w:rPr>
      </w:pPr>
      <w:r>
        <w:rPr>
          <w:rFonts w:ascii="仿宋_GB2312" w:eastAsia="仿宋_GB2312" w:hAnsi="仿宋" w:hint="eastAsia"/>
          <w:b/>
          <w:bCs/>
          <w:sz w:val="32"/>
          <w:szCs w:val="32"/>
        </w:rPr>
        <w:t>社会在职人员</w:t>
      </w:r>
      <w:r>
        <w:rPr>
          <w:rFonts w:ascii="仿宋_GB2312" w:eastAsia="仿宋_GB2312" w:hint="eastAsia"/>
          <w:sz w:val="32"/>
          <w:szCs w:val="32"/>
        </w:rPr>
        <w:t>提供所在单位盖章的报名推荐表复印件。现工作单位与报名时填写单位不一致的，还需提供离职有关材料复印件。</w:t>
      </w:r>
    </w:p>
    <w:p w:rsidR="002E1EEA" w:rsidRDefault="00997A77">
      <w:pPr>
        <w:spacing w:line="540" w:lineRule="exact"/>
        <w:ind w:firstLineChars="200" w:firstLine="643"/>
        <w:rPr>
          <w:rFonts w:ascii="仿宋_GB2312" w:eastAsia="仿宋_GB2312"/>
          <w:sz w:val="32"/>
          <w:szCs w:val="32"/>
        </w:rPr>
      </w:pPr>
      <w:r>
        <w:rPr>
          <w:rFonts w:ascii="仿宋_GB2312" w:eastAsia="仿宋_GB2312" w:hAnsi="仿宋" w:hint="eastAsia"/>
          <w:b/>
          <w:bCs/>
          <w:sz w:val="32"/>
          <w:szCs w:val="32"/>
        </w:rPr>
        <w:t>留学回国人员</w:t>
      </w:r>
      <w:r>
        <w:rPr>
          <w:rFonts w:ascii="仿宋_GB2312" w:eastAsia="仿宋_GB2312" w:hint="eastAsia"/>
          <w:sz w:val="32"/>
          <w:szCs w:val="32"/>
        </w:rPr>
        <w:t>提供教育部留学服务中心认证的国外学历学位认证书复印件。</w:t>
      </w:r>
    </w:p>
    <w:p w:rsidR="002E1EEA" w:rsidRDefault="00997A77">
      <w:pPr>
        <w:spacing w:line="540" w:lineRule="exact"/>
        <w:ind w:firstLineChars="200" w:firstLine="643"/>
        <w:rPr>
          <w:rFonts w:eastAsia="仿宋_GB2312" w:cs="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eastAsia="仿宋_GB2312" w:hint="eastAsia"/>
          <w:sz w:val="32"/>
          <w:szCs w:val="32"/>
        </w:rPr>
        <w:t>说</w:t>
      </w:r>
      <w:r>
        <w:rPr>
          <w:rFonts w:eastAsia="仿宋_GB2312"/>
          <w:sz w:val="32"/>
          <w:szCs w:val="32"/>
        </w:rPr>
        <w:t>明复印件（详见附件</w:t>
      </w:r>
      <w:r>
        <w:rPr>
          <w:rFonts w:eastAsia="仿宋_GB2312" w:hint="eastAsia"/>
          <w:sz w:val="32"/>
          <w:szCs w:val="32"/>
        </w:rPr>
        <w:t>3</w:t>
      </w:r>
      <w:r>
        <w:rPr>
          <w:rFonts w:eastAsia="仿宋_GB2312"/>
          <w:sz w:val="32"/>
          <w:szCs w:val="32"/>
        </w:rPr>
        <w:t>），需注明考生政治面貌和出具</w:t>
      </w:r>
      <w:r>
        <w:rPr>
          <w:rFonts w:eastAsia="仿宋_GB2312" w:hint="eastAsia"/>
          <w:sz w:val="32"/>
          <w:szCs w:val="32"/>
        </w:rPr>
        <w:t>说</w:t>
      </w:r>
      <w:r>
        <w:rPr>
          <w:rFonts w:eastAsia="仿宋_GB2312"/>
          <w:sz w:val="32"/>
          <w:szCs w:val="32"/>
        </w:rPr>
        <w:t>明单位联系人和办公电话。</w:t>
      </w:r>
    </w:p>
    <w:p w:rsidR="002E1EEA" w:rsidRDefault="00997A77">
      <w:pPr>
        <w:spacing w:line="540" w:lineRule="exact"/>
        <w:ind w:firstLineChars="200" w:firstLine="643"/>
        <w:rPr>
          <w:rFonts w:ascii="仿宋_GB2312" w:eastAsia="仿宋_GB2312"/>
          <w:sz w:val="32"/>
          <w:szCs w:val="32"/>
        </w:rPr>
      </w:pPr>
      <w:r>
        <w:rPr>
          <w:rFonts w:ascii="仿宋_GB2312" w:eastAsia="仿宋_GB2312" w:hint="eastAsia"/>
          <w:b/>
          <w:bCs/>
          <w:sz w:val="32"/>
          <w:szCs w:val="32"/>
        </w:rPr>
        <w:t>“</w:t>
      </w:r>
      <w:r>
        <w:rPr>
          <w:rFonts w:ascii="仿宋_GB2312" w:eastAsia="仿宋_GB2312" w:hAnsi="仿宋" w:hint="eastAsia"/>
          <w:b/>
          <w:bCs/>
          <w:sz w:val="32"/>
          <w:szCs w:val="32"/>
        </w:rPr>
        <w:t>大学生村官</w:t>
      </w:r>
      <w:r>
        <w:rPr>
          <w:rFonts w:ascii="仿宋_GB2312" w:eastAsia="仿宋_GB2312" w:hint="eastAsia"/>
          <w:b/>
          <w:bCs/>
          <w:sz w:val="32"/>
          <w:szCs w:val="32"/>
        </w:rPr>
        <w:t>”</w:t>
      </w:r>
      <w:r>
        <w:rPr>
          <w:rFonts w:ascii="仿宋_GB2312" w:eastAsia="仿宋_GB2312" w:hAnsi="仿宋" w:hint="eastAsia"/>
          <w:b/>
          <w:bCs/>
          <w:sz w:val="32"/>
          <w:szCs w:val="32"/>
        </w:rPr>
        <w:t>项目人员</w:t>
      </w:r>
      <w:r>
        <w:rPr>
          <w:rFonts w:ascii="仿宋_GB2312" w:eastAsia="仿宋_GB2312" w:hAnsi="仿宋" w:hint="eastAsia"/>
          <w:sz w:val="32"/>
          <w:szCs w:val="32"/>
        </w:rPr>
        <w:t>提供由县级及以上组织人事部门出具的服务期满、考核合格的材料复印件；</w:t>
      </w:r>
      <w:r>
        <w:rPr>
          <w:rFonts w:ascii="仿宋_GB2312" w:eastAsia="仿宋_GB2312" w:hint="eastAsia"/>
          <w:b/>
          <w:bCs/>
          <w:sz w:val="32"/>
          <w:szCs w:val="32"/>
        </w:rPr>
        <w:t>“</w:t>
      </w:r>
      <w:r>
        <w:rPr>
          <w:rFonts w:ascii="仿宋_GB2312" w:eastAsia="仿宋_GB2312" w:hAnsi="仿宋" w:hint="eastAsia"/>
          <w:b/>
          <w:bCs/>
          <w:sz w:val="32"/>
          <w:szCs w:val="32"/>
        </w:rPr>
        <w:t>农村义务教育阶段学校教师特设岗位计划</w:t>
      </w:r>
      <w:r>
        <w:rPr>
          <w:rFonts w:ascii="仿宋_GB2312" w:eastAsia="仿宋_GB2312" w:hint="eastAsia"/>
          <w:b/>
          <w:bCs/>
          <w:sz w:val="32"/>
          <w:szCs w:val="32"/>
        </w:rPr>
        <w:t>”</w:t>
      </w:r>
      <w:r>
        <w:rPr>
          <w:rFonts w:ascii="仿宋_GB2312" w:eastAsia="仿宋_GB2312" w:hAnsi="仿宋" w:hint="eastAsia"/>
          <w:b/>
          <w:bCs/>
          <w:sz w:val="32"/>
          <w:szCs w:val="32"/>
        </w:rPr>
        <w:t>项目人员</w:t>
      </w:r>
      <w:r>
        <w:rPr>
          <w:rFonts w:ascii="仿宋_GB2312" w:eastAsia="仿宋_GB2312" w:hAnsi="仿宋" w:hint="eastAsia"/>
          <w:sz w:val="32"/>
          <w:szCs w:val="32"/>
        </w:rPr>
        <w:t>提供省级教育部门统一制作，教育部监制的</w:t>
      </w:r>
      <w:r>
        <w:rPr>
          <w:rFonts w:ascii="仿宋_GB2312" w:eastAsia="仿宋_GB2312" w:hint="eastAsia"/>
          <w:sz w:val="32"/>
          <w:szCs w:val="32"/>
        </w:rPr>
        <w:t>“</w:t>
      </w:r>
      <w:r>
        <w:rPr>
          <w:rFonts w:ascii="仿宋_GB2312" w:eastAsia="仿宋_GB2312" w:hAnsi="仿宋" w:hint="eastAsia"/>
          <w:sz w:val="32"/>
          <w:szCs w:val="32"/>
        </w:rPr>
        <w:t>特岗教师</w:t>
      </w:r>
      <w:r>
        <w:rPr>
          <w:rFonts w:ascii="仿宋_GB2312" w:eastAsia="仿宋_GB2312" w:hint="eastAsia"/>
          <w:sz w:val="32"/>
          <w:szCs w:val="32"/>
        </w:rPr>
        <w:t>”</w:t>
      </w:r>
      <w:r>
        <w:rPr>
          <w:rFonts w:ascii="仿宋_GB2312" w:eastAsia="仿宋_GB2312" w:hAnsi="仿宋" w:hint="eastAsia"/>
          <w:sz w:val="32"/>
          <w:szCs w:val="32"/>
        </w:rPr>
        <w:t>证书和服务</w:t>
      </w:r>
      <w:r>
        <w:rPr>
          <w:rFonts w:ascii="仿宋_GB2312" w:eastAsia="仿宋_GB2312" w:hint="eastAsia"/>
          <w:sz w:val="32"/>
          <w:szCs w:val="32"/>
        </w:rPr>
        <w:t>“</w:t>
      </w:r>
      <w:r>
        <w:rPr>
          <w:rFonts w:ascii="仿宋_GB2312" w:eastAsia="仿宋_GB2312" w:hAnsi="仿宋" w:hint="eastAsia"/>
          <w:sz w:val="32"/>
          <w:szCs w:val="32"/>
        </w:rPr>
        <w:t>农村义务教育阶段学校教师特设岗位计划</w:t>
      </w:r>
      <w:r>
        <w:rPr>
          <w:rFonts w:ascii="仿宋_GB2312" w:eastAsia="仿宋_GB2312" w:hint="eastAsia"/>
          <w:sz w:val="32"/>
          <w:szCs w:val="32"/>
        </w:rPr>
        <w:t>”</w:t>
      </w:r>
      <w:r>
        <w:rPr>
          <w:rFonts w:ascii="仿宋_GB2312" w:eastAsia="仿宋_GB2312" w:hAnsi="仿宋" w:hint="eastAsia"/>
          <w:sz w:val="32"/>
          <w:szCs w:val="32"/>
        </w:rPr>
        <w:t>鉴定表复印件；</w:t>
      </w:r>
      <w:r>
        <w:rPr>
          <w:rFonts w:ascii="仿宋_GB2312" w:eastAsia="仿宋_GB2312" w:hint="eastAsia"/>
          <w:b/>
          <w:bCs/>
          <w:sz w:val="32"/>
          <w:szCs w:val="32"/>
        </w:rPr>
        <w:t>“</w:t>
      </w:r>
      <w:r>
        <w:rPr>
          <w:rFonts w:ascii="仿宋_GB2312" w:eastAsia="仿宋_GB2312" w:hAnsi="仿宋" w:hint="eastAsia"/>
          <w:b/>
          <w:bCs/>
          <w:sz w:val="32"/>
          <w:szCs w:val="32"/>
        </w:rPr>
        <w:t>三支一扶</w:t>
      </w:r>
      <w:r>
        <w:rPr>
          <w:rFonts w:ascii="仿宋_GB2312" w:eastAsia="仿宋_GB2312" w:hint="eastAsia"/>
          <w:b/>
          <w:bCs/>
          <w:sz w:val="32"/>
          <w:szCs w:val="32"/>
        </w:rPr>
        <w:t>”</w:t>
      </w:r>
      <w:r>
        <w:rPr>
          <w:rFonts w:ascii="仿宋_GB2312" w:eastAsia="仿宋_GB2312" w:hAnsi="仿宋" w:hint="eastAsia"/>
          <w:b/>
          <w:bCs/>
          <w:sz w:val="32"/>
          <w:szCs w:val="32"/>
        </w:rPr>
        <w:t>计划项目人员</w:t>
      </w:r>
      <w:r>
        <w:rPr>
          <w:rFonts w:ascii="仿宋_GB2312" w:eastAsia="仿宋_GB2312" w:hAnsi="仿宋" w:hint="eastAsia"/>
          <w:sz w:val="32"/>
          <w:szCs w:val="32"/>
        </w:rPr>
        <w:t>提供各省</w:t>
      </w:r>
      <w:r>
        <w:rPr>
          <w:rFonts w:ascii="仿宋_GB2312" w:eastAsia="仿宋_GB2312" w:hint="eastAsia"/>
          <w:sz w:val="32"/>
          <w:szCs w:val="32"/>
        </w:rPr>
        <w:t>“</w:t>
      </w:r>
      <w:r>
        <w:rPr>
          <w:rFonts w:ascii="仿宋_GB2312" w:eastAsia="仿宋_GB2312" w:hAnsi="仿宋" w:hint="eastAsia"/>
          <w:sz w:val="32"/>
          <w:szCs w:val="32"/>
        </w:rPr>
        <w:t>三支一扶</w:t>
      </w:r>
      <w:r>
        <w:rPr>
          <w:rFonts w:ascii="仿宋_GB2312" w:eastAsia="仿宋_GB2312" w:hint="eastAsia"/>
          <w:sz w:val="32"/>
          <w:szCs w:val="32"/>
        </w:rPr>
        <w:t>”</w:t>
      </w:r>
      <w:r>
        <w:rPr>
          <w:rFonts w:ascii="仿宋_GB2312" w:eastAsia="仿宋_GB2312" w:hAnsi="仿宋" w:hint="eastAsia"/>
          <w:sz w:val="32"/>
          <w:szCs w:val="32"/>
        </w:rPr>
        <w:t>工作协调管理办公室出具的高校毕业生</w:t>
      </w:r>
      <w:r>
        <w:rPr>
          <w:rFonts w:ascii="仿宋_GB2312" w:eastAsia="仿宋_GB2312" w:hint="eastAsia"/>
          <w:sz w:val="32"/>
          <w:szCs w:val="32"/>
        </w:rPr>
        <w:t>“</w:t>
      </w:r>
      <w:r>
        <w:rPr>
          <w:rFonts w:ascii="仿宋_GB2312" w:eastAsia="仿宋_GB2312" w:hAnsi="仿宋" w:hint="eastAsia"/>
          <w:sz w:val="32"/>
          <w:szCs w:val="32"/>
        </w:rPr>
        <w:t>三支一扶</w:t>
      </w:r>
      <w:r>
        <w:rPr>
          <w:rFonts w:ascii="仿宋_GB2312" w:eastAsia="仿宋_GB2312" w:hint="eastAsia"/>
          <w:sz w:val="32"/>
          <w:szCs w:val="32"/>
        </w:rPr>
        <w:t>”</w:t>
      </w:r>
      <w:r>
        <w:rPr>
          <w:rFonts w:ascii="仿宋_GB2312" w:eastAsia="仿宋_GB2312" w:hAnsi="仿宋" w:hint="eastAsia"/>
          <w:sz w:val="32"/>
          <w:szCs w:val="32"/>
        </w:rPr>
        <w:t>服务证书复印件；</w:t>
      </w:r>
      <w:r>
        <w:rPr>
          <w:rFonts w:ascii="仿宋_GB2312" w:eastAsia="仿宋_GB2312" w:hint="eastAsia"/>
          <w:b/>
          <w:bCs/>
          <w:sz w:val="32"/>
          <w:szCs w:val="32"/>
        </w:rPr>
        <w:t>“</w:t>
      </w:r>
      <w:r>
        <w:rPr>
          <w:rFonts w:ascii="仿宋_GB2312" w:eastAsia="仿宋_GB2312" w:hAnsi="仿宋" w:hint="eastAsia"/>
          <w:b/>
          <w:bCs/>
          <w:sz w:val="32"/>
          <w:szCs w:val="32"/>
        </w:rPr>
        <w:t>大学生志愿服务西部计划</w:t>
      </w:r>
      <w:r>
        <w:rPr>
          <w:rFonts w:ascii="仿宋_GB2312" w:eastAsia="仿宋_GB2312" w:hint="eastAsia"/>
          <w:b/>
          <w:bCs/>
          <w:sz w:val="32"/>
          <w:szCs w:val="32"/>
        </w:rPr>
        <w:t>”</w:t>
      </w:r>
      <w:r>
        <w:rPr>
          <w:rFonts w:ascii="仿宋_GB2312" w:eastAsia="仿宋_GB2312" w:hAnsi="仿宋" w:hint="eastAsia"/>
          <w:b/>
          <w:bCs/>
          <w:sz w:val="32"/>
          <w:szCs w:val="32"/>
        </w:rPr>
        <w:t>项目人员</w:t>
      </w:r>
      <w:r>
        <w:rPr>
          <w:rFonts w:ascii="仿宋_GB2312" w:eastAsia="仿宋_GB2312" w:hAnsi="仿宋" w:hint="eastAsia"/>
          <w:sz w:val="32"/>
          <w:szCs w:val="32"/>
        </w:rPr>
        <w:t>提供由共青团中央统一制作的服务证和大学生志愿服务西部计划鉴定表复印件；</w:t>
      </w:r>
      <w:r>
        <w:rPr>
          <w:rFonts w:ascii="仿宋_GB2312" w:eastAsia="仿宋_GB2312" w:hAnsi="仿宋" w:hint="eastAsia"/>
          <w:b/>
          <w:bCs/>
          <w:sz w:val="32"/>
          <w:szCs w:val="32"/>
        </w:rPr>
        <w:t>高校毕业生退役士兵</w:t>
      </w:r>
      <w:r>
        <w:rPr>
          <w:rFonts w:ascii="仿宋_GB2312" w:eastAsia="仿宋_GB2312" w:hAnsi="仿宋" w:hint="eastAsia"/>
          <w:sz w:val="32"/>
          <w:szCs w:val="32"/>
        </w:rPr>
        <w:t>提供国防部统一制作的《中国人民解放军退出现役证》（或者《中国人民武装警察部队士官退出现役证》）。</w:t>
      </w:r>
    </w:p>
    <w:p w:rsidR="002E1EEA" w:rsidRDefault="00997A77">
      <w:pPr>
        <w:spacing w:line="540" w:lineRule="exact"/>
        <w:ind w:firstLineChars="200" w:firstLine="640"/>
        <w:rPr>
          <w:rFonts w:ascii="仿宋_GB2312" w:eastAsia="仿宋_GB2312" w:hAnsi="仿宋"/>
          <w:b/>
          <w:sz w:val="32"/>
          <w:szCs w:val="32"/>
        </w:rPr>
      </w:pPr>
      <w:r>
        <w:rPr>
          <w:rFonts w:ascii="仿宋_GB2312" w:eastAsia="仿宋_GB2312" w:hint="eastAsia"/>
          <w:sz w:val="32"/>
          <w:szCs w:val="32"/>
        </w:rPr>
        <w:lastRenderedPageBreak/>
        <w:t>考生应对所提供材料的真实性负责，材料不全或主要信息不实，影响资格审查结果的，将取消面试资格。</w:t>
      </w:r>
      <w:r>
        <w:rPr>
          <w:rFonts w:ascii="仿宋_GB2312" w:eastAsia="仿宋_GB2312" w:hAnsi="仿宋" w:hint="eastAsia"/>
          <w:bCs/>
          <w:sz w:val="32"/>
          <w:szCs w:val="32"/>
        </w:rPr>
        <w:t>此外，面试前还将进行现场资格复审，</w:t>
      </w:r>
      <w:r>
        <w:rPr>
          <w:rFonts w:ascii="仿宋_GB2312" w:eastAsia="仿宋_GB2312" w:hAnsi="仿宋" w:hint="eastAsia"/>
          <w:b/>
          <w:sz w:val="32"/>
          <w:szCs w:val="32"/>
        </w:rPr>
        <w:t>届时请考生备齐以上材料原件。</w:t>
      </w:r>
    </w:p>
    <w:p w:rsidR="002E1EEA" w:rsidRDefault="00997A77">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五、面试安排</w:t>
      </w:r>
    </w:p>
    <w:p w:rsidR="005D197A" w:rsidRPr="005D197A" w:rsidRDefault="005D197A" w:rsidP="005D197A">
      <w:pPr>
        <w:shd w:val="solid" w:color="FFFFFF" w:fill="auto"/>
        <w:autoSpaceDN w:val="0"/>
        <w:spacing w:line="360" w:lineRule="auto"/>
        <w:ind w:firstLine="640"/>
        <w:rPr>
          <w:rFonts w:eastAsia="仿宋_GB2312"/>
          <w:sz w:val="32"/>
          <w:szCs w:val="32"/>
          <w:shd w:val="clear" w:color="auto" w:fill="FFFFFF"/>
        </w:rPr>
      </w:pPr>
      <w:r>
        <w:rPr>
          <w:rFonts w:eastAsia="仿宋_GB2312" w:hint="eastAsia"/>
          <w:sz w:val="32"/>
          <w:szCs w:val="32"/>
          <w:shd w:val="clear" w:color="auto" w:fill="FFFFFF"/>
        </w:rPr>
        <w:t>面试采取现场面试方式进行。</w:t>
      </w:r>
    </w:p>
    <w:p w:rsidR="002E1EEA" w:rsidRDefault="00997A77">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2E1EEA" w:rsidRDefault="00997A77">
      <w:pPr>
        <w:shd w:val="solid" w:color="FFFFFF" w:fill="auto"/>
        <w:autoSpaceDN w:val="0"/>
        <w:spacing w:line="540" w:lineRule="exact"/>
        <w:ind w:firstLine="640"/>
        <w:rPr>
          <w:rFonts w:eastAsia="仿宋_GB2312"/>
          <w:sz w:val="32"/>
          <w:szCs w:val="32"/>
          <w:shd w:val="clear" w:color="auto" w:fill="FFFFFF"/>
        </w:rPr>
      </w:pPr>
      <w:r>
        <w:rPr>
          <w:rFonts w:eastAsia="仿宋" w:hAnsi="仿宋"/>
          <w:sz w:val="32"/>
          <w:szCs w:val="32"/>
          <w:shd w:val="clear" w:color="auto" w:fill="FFFFFF"/>
        </w:rPr>
        <w:t>面试于</w:t>
      </w:r>
      <w:r>
        <w:rPr>
          <w:rFonts w:eastAsia="仿宋_GB2312"/>
          <w:b/>
          <w:sz w:val="32"/>
          <w:szCs w:val="32"/>
          <w:shd w:val="clear" w:color="auto" w:fill="FFFFFF"/>
        </w:rPr>
        <w:t>2020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30</w:t>
      </w:r>
      <w:r>
        <w:rPr>
          <w:rFonts w:eastAsia="仿宋_GB2312"/>
          <w:b/>
          <w:sz w:val="32"/>
          <w:szCs w:val="32"/>
          <w:shd w:val="clear" w:color="auto" w:fill="FFFFFF"/>
        </w:rPr>
        <w:t>日上午</w:t>
      </w:r>
      <w:r>
        <w:rPr>
          <w:rFonts w:eastAsia="仿宋_GB2312"/>
          <w:b/>
          <w:sz w:val="32"/>
          <w:szCs w:val="32"/>
          <w:shd w:val="clear" w:color="auto" w:fill="FFFFFF"/>
        </w:rPr>
        <w:t>9:00</w:t>
      </w:r>
      <w:r>
        <w:rPr>
          <w:rFonts w:eastAsia="仿宋_GB2312"/>
          <w:sz w:val="32"/>
          <w:szCs w:val="32"/>
          <w:shd w:val="clear" w:color="auto" w:fill="FFFFFF"/>
        </w:rPr>
        <w:t>开始</w:t>
      </w:r>
      <w:r>
        <w:rPr>
          <w:rFonts w:eastAsia="仿宋_GB2312"/>
          <w:sz w:val="32"/>
          <w:szCs w:val="32"/>
          <w:shd w:val="clear" w:color="auto" w:fill="FFFFFF"/>
        </w:rPr>
        <w:t>,</w:t>
      </w:r>
      <w:r>
        <w:rPr>
          <w:rFonts w:eastAsia="仿宋" w:hAnsi="仿宋"/>
          <w:sz w:val="32"/>
          <w:szCs w:val="32"/>
          <w:shd w:val="clear" w:color="auto" w:fill="FFFFFF"/>
        </w:rPr>
        <w:t>请参加面试的考生于</w:t>
      </w:r>
      <w:r>
        <w:rPr>
          <w:rFonts w:eastAsia="仿宋" w:hAnsi="仿宋"/>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 w:hAnsi="仿宋"/>
          <w:b/>
          <w:sz w:val="32"/>
          <w:szCs w:val="32"/>
          <w:shd w:val="clear" w:color="auto" w:fill="FFFFFF"/>
        </w:rPr>
        <w:t>不按规定时间进入候考室的考生，取消考试资格</w:t>
      </w:r>
      <w:r>
        <w:rPr>
          <w:rFonts w:eastAsia="仿宋" w:hAnsi="仿宋"/>
          <w:b/>
          <w:bCs/>
          <w:sz w:val="32"/>
          <w:szCs w:val="32"/>
          <w:shd w:val="clear" w:color="auto" w:fill="FFFFFF"/>
        </w:rPr>
        <w:t>。</w:t>
      </w:r>
    </w:p>
    <w:p w:rsidR="002E1EEA" w:rsidRDefault="00997A77">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2E1EEA" w:rsidRDefault="00997A77">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国家能源局西北监管局一层会议室。地址：陕西省西安市雁塔区科技四路秦唐</w:t>
      </w:r>
      <w:r>
        <w:rPr>
          <w:rFonts w:eastAsia="仿宋_GB2312"/>
          <w:sz w:val="32"/>
          <w:szCs w:val="32"/>
          <w:shd w:val="clear" w:color="auto" w:fill="FFFFFF"/>
        </w:rPr>
        <w:t>12</w:t>
      </w:r>
      <w:r>
        <w:rPr>
          <w:rFonts w:eastAsia="仿宋_GB2312"/>
          <w:sz w:val="32"/>
          <w:szCs w:val="32"/>
          <w:shd w:val="clear" w:color="auto" w:fill="FFFFFF"/>
        </w:rPr>
        <w:t>栋</w:t>
      </w:r>
      <w:r>
        <w:rPr>
          <w:rFonts w:eastAsia="仿宋_GB2312"/>
          <w:sz w:val="32"/>
          <w:szCs w:val="32"/>
          <w:shd w:val="clear" w:color="auto" w:fill="FFFFFF"/>
        </w:rPr>
        <w:t>10</w:t>
      </w:r>
      <w:r>
        <w:rPr>
          <w:rFonts w:eastAsia="仿宋_GB2312"/>
          <w:sz w:val="32"/>
          <w:szCs w:val="32"/>
          <w:shd w:val="clear" w:color="auto" w:fill="FFFFFF"/>
        </w:rPr>
        <w:t>号楼（唐延路与科技四路十字口东北角）。</w:t>
      </w:r>
    </w:p>
    <w:p w:rsidR="002E1EEA" w:rsidRDefault="00997A77">
      <w:pPr>
        <w:spacing w:line="540" w:lineRule="exact"/>
        <w:ind w:firstLineChars="200" w:firstLine="640"/>
        <w:rPr>
          <w:rFonts w:eastAsia="黑体"/>
          <w:sz w:val="32"/>
          <w:szCs w:val="32"/>
        </w:rPr>
      </w:pPr>
      <w:r>
        <w:rPr>
          <w:rFonts w:eastAsia="黑体"/>
          <w:sz w:val="32"/>
          <w:szCs w:val="32"/>
        </w:rPr>
        <w:t>六、体检和考察</w:t>
      </w:r>
    </w:p>
    <w:p w:rsidR="002E1EEA" w:rsidRDefault="00997A77">
      <w:pPr>
        <w:snapToGrid w:val="0"/>
        <w:spacing w:line="540" w:lineRule="exact"/>
        <w:ind w:firstLineChars="192" w:firstLine="614"/>
        <w:rPr>
          <w:rFonts w:eastAsia="仿宋_GB2312"/>
          <w:sz w:val="32"/>
          <w:szCs w:val="32"/>
        </w:rPr>
      </w:pPr>
      <w:r>
        <w:rPr>
          <w:rFonts w:eastAsia="仿宋_GB2312"/>
          <w:sz w:val="32"/>
          <w:szCs w:val="32"/>
        </w:rPr>
        <w:t>（</w:t>
      </w:r>
      <w:r>
        <w:rPr>
          <w:rFonts w:eastAsia="仿宋_GB2312" w:hint="eastAsia"/>
          <w:sz w:val="32"/>
          <w:szCs w:val="32"/>
        </w:rPr>
        <w:t>一</w:t>
      </w:r>
      <w:r>
        <w:rPr>
          <w:rFonts w:eastAsia="仿宋_GB2312"/>
          <w:sz w:val="32"/>
          <w:szCs w:val="32"/>
        </w:rPr>
        <w:t>）综合成绩计算方式</w:t>
      </w:r>
    </w:p>
    <w:p w:rsidR="002E1EEA" w:rsidRDefault="00997A77">
      <w:pPr>
        <w:snapToGrid w:val="0"/>
        <w:spacing w:line="540" w:lineRule="exact"/>
        <w:ind w:firstLineChars="192" w:firstLine="614"/>
        <w:rPr>
          <w:rFonts w:eastAsia="仿宋_GB2312"/>
          <w:sz w:val="32"/>
          <w:szCs w:val="32"/>
        </w:rPr>
      </w:pP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 xml:space="preserve"> =</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 xml:space="preserve">×50% + </w:t>
      </w:r>
      <w:r>
        <w:rPr>
          <w:rFonts w:eastAsia="仿宋_GB2312"/>
          <w:sz w:val="32"/>
          <w:szCs w:val="32"/>
        </w:rPr>
        <w:t>面试成绩</w:t>
      </w:r>
      <w:r>
        <w:rPr>
          <w:rFonts w:eastAsia="仿宋_GB2312"/>
          <w:sz w:val="32"/>
          <w:szCs w:val="32"/>
        </w:rPr>
        <w:t>×50%</w:t>
      </w:r>
    </w:p>
    <w:p w:rsidR="002E1EEA" w:rsidRDefault="00997A77">
      <w:pPr>
        <w:spacing w:line="54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）体检和考察人选的确定</w:t>
      </w:r>
    </w:p>
    <w:p w:rsidR="002E1EEA" w:rsidRDefault="00997A77">
      <w:pPr>
        <w:spacing w:line="54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及以上的，面试后应按综合成绩从高到低的顺序确定体检和考察人选；比例低于</w:t>
      </w:r>
      <w:r>
        <w:rPr>
          <w:rFonts w:eastAsia="仿宋_GB2312"/>
          <w:sz w:val="32"/>
          <w:szCs w:val="32"/>
        </w:rPr>
        <w:t>3:1</w:t>
      </w:r>
      <w:r>
        <w:rPr>
          <w:rFonts w:eastAsia="仿宋_GB2312"/>
          <w:sz w:val="32"/>
          <w:szCs w:val="32"/>
        </w:rPr>
        <w:t>的，</w:t>
      </w:r>
      <w:r>
        <w:rPr>
          <w:rFonts w:eastAsia="仿宋_GB2312" w:hint="eastAsia"/>
          <w:sz w:val="32"/>
          <w:szCs w:val="32"/>
        </w:rPr>
        <w:t>考生面试成绩应达到其所在面试考官组使用同一面试题本面试的所有人员的平均分</w:t>
      </w:r>
      <w:r>
        <w:rPr>
          <w:rFonts w:eastAsia="仿宋_GB2312"/>
          <w:sz w:val="32"/>
          <w:szCs w:val="32"/>
        </w:rPr>
        <w:t>，方可进入体检和考察。</w:t>
      </w:r>
    </w:p>
    <w:p w:rsidR="002E1EEA" w:rsidRDefault="00997A77">
      <w:pPr>
        <w:spacing w:line="540" w:lineRule="exact"/>
        <w:ind w:firstLineChars="200" w:firstLine="640"/>
        <w:rPr>
          <w:rFonts w:eastAsia="黑体"/>
          <w:sz w:val="32"/>
          <w:szCs w:val="32"/>
          <w:u w:val="single"/>
        </w:rPr>
      </w:pPr>
      <w:r>
        <w:rPr>
          <w:rFonts w:eastAsia="仿宋_GB2312"/>
          <w:sz w:val="32"/>
          <w:szCs w:val="32"/>
        </w:rPr>
        <w:t>（</w:t>
      </w:r>
      <w:r>
        <w:rPr>
          <w:rFonts w:eastAsia="仿宋_GB2312" w:hint="eastAsia"/>
          <w:sz w:val="32"/>
          <w:szCs w:val="32"/>
        </w:rPr>
        <w:t>三</w:t>
      </w:r>
      <w:r>
        <w:rPr>
          <w:rFonts w:eastAsia="仿宋_GB2312"/>
          <w:sz w:val="32"/>
          <w:szCs w:val="32"/>
        </w:rPr>
        <w:t>）体检</w:t>
      </w:r>
    </w:p>
    <w:p w:rsidR="002E1EEA" w:rsidRDefault="00997A77">
      <w:pPr>
        <w:pStyle w:val="a3"/>
        <w:spacing w:line="540" w:lineRule="exact"/>
        <w:rPr>
          <w:rFonts w:eastAsia="仿宋_GB2312"/>
          <w:szCs w:val="32"/>
          <w:shd w:val="clear" w:color="auto" w:fill="FFFFFF"/>
        </w:rPr>
      </w:pPr>
      <w:r>
        <w:rPr>
          <w:rFonts w:eastAsia="仿宋_GB2312"/>
          <w:szCs w:val="32"/>
          <w:shd w:val="clear" w:color="auto" w:fill="FFFFFF"/>
        </w:rPr>
        <w:lastRenderedPageBreak/>
        <w:t>体检于</w:t>
      </w:r>
      <w:r>
        <w:rPr>
          <w:rFonts w:eastAsia="仿宋" w:hint="eastAsia"/>
          <w:b/>
          <w:szCs w:val="32"/>
          <w:shd w:val="clear" w:color="auto" w:fill="FFFFFF"/>
        </w:rPr>
        <w:t>7</w:t>
      </w:r>
      <w:r>
        <w:rPr>
          <w:rFonts w:eastAsia="仿宋" w:hAnsi="仿宋"/>
          <w:b/>
          <w:szCs w:val="32"/>
          <w:shd w:val="clear" w:color="auto" w:fill="FFFFFF"/>
        </w:rPr>
        <w:t>月</w:t>
      </w:r>
      <w:r>
        <w:rPr>
          <w:rFonts w:eastAsia="仿宋" w:hAnsi="仿宋" w:hint="eastAsia"/>
          <w:b/>
          <w:szCs w:val="32"/>
          <w:shd w:val="clear" w:color="auto" w:fill="FFFFFF"/>
        </w:rPr>
        <w:t>上旬</w:t>
      </w:r>
      <w:r>
        <w:rPr>
          <w:rFonts w:eastAsia="仿宋_GB2312"/>
          <w:szCs w:val="32"/>
          <w:shd w:val="clear" w:color="auto" w:fill="FFFFFF"/>
        </w:rPr>
        <w:t>进行，</w:t>
      </w:r>
      <w:r>
        <w:rPr>
          <w:rFonts w:eastAsia="仿宋_GB2312" w:hint="eastAsia"/>
          <w:szCs w:val="32"/>
          <w:shd w:val="clear" w:color="auto" w:fill="FFFFFF"/>
        </w:rPr>
        <w:t>具体时间另行通知。</w:t>
      </w:r>
      <w:bookmarkStart w:id="1" w:name="_GoBack"/>
      <w:bookmarkEnd w:id="1"/>
      <w:r>
        <w:rPr>
          <w:rFonts w:eastAsia="仿宋_GB2312"/>
          <w:szCs w:val="32"/>
          <w:shd w:val="clear" w:color="auto" w:fill="FFFFFF"/>
        </w:rPr>
        <w:t>请接到体检通知的考生于当天上午</w:t>
      </w:r>
      <w:r>
        <w:rPr>
          <w:rFonts w:eastAsia="仿宋_GB2312"/>
          <w:szCs w:val="32"/>
          <w:shd w:val="clear" w:color="auto" w:fill="FFFFFF"/>
        </w:rPr>
        <w:t>7:30</w:t>
      </w:r>
      <w:r>
        <w:rPr>
          <w:rFonts w:eastAsia="仿宋_GB2312"/>
          <w:szCs w:val="32"/>
          <w:shd w:val="clear" w:color="auto" w:fill="FFFFFF"/>
        </w:rPr>
        <w:t>在</w:t>
      </w:r>
      <w:r>
        <w:rPr>
          <w:rFonts w:eastAsia="仿宋" w:hAnsi="仿宋"/>
          <w:b/>
          <w:szCs w:val="32"/>
          <w:shd w:val="clear" w:color="auto" w:fill="FFFFFF"/>
        </w:rPr>
        <w:t>国家能源局西北监管局正门</w:t>
      </w:r>
      <w:r>
        <w:rPr>
          <w:rFonts w:eastAsia="仿宋" w:hAnsi="仿宋"/>
          <w:szCs w:val="32"/>
          <w:shd w:val="clear" w:color="auto" w:fill="FFFFFF"/>
        </w:rPr>
        <w:t>集合</w:t>
      </w:r>
      <w:r>
        <w:rPr>
          <w:rFonts w:eastAsia="仿宋_GB2312"/>
          <w:szCs w:val="32"/>
          <w:shd w:val="clear" w:color="auto" w:fill="FFFFFF"/>
        </w:rPr>
        <w:t>，届时统一前往，请考生合理安排好行程，注意安全。体检费用由我局承担。</w:t>
      </w:r>
    </w:p>
    <w:p w:rsidR="002E1EEA" w:rsidRDefault="00997A77">
      <w:pPr>
        <w:pStyle w:val="a3"/>
        <w:spacing w:line="540" w:lineRule="exact"/>
        <w:rPr>
          <w:rFonts w:eastAsia="仿宋_GB2312"/>
          <w:szCs w:val="32"/>
          <w:shd w:val="clear" w:color="auto" w:fill="FFFFFF"/>
        </w:rPr>
      </w:pPr>
      <w:r>
        <w:rPr>
          <w:rFonts w:eastAsia="仿宋_GB2312" w:hint="eastAsia"/>
          <w:szCs w:val="32"/>
          <w:shd w:val="clear" w:color="auto" w:fill="FFFFFF"/>
        </w:rPr>
        <w:t>（四）考察</w:t>
      </w:r>
    </w:p>
    <w:p w:rsidR="002E1EEA" w:rsidRDefault="00997A77">
      <w:pPr>
        <w:pStyle w:val="a3"/>
        <w:spacing w:line="540" w:lineRule="exact"/>
        <w:rPr>
          <w:rFonts w:eastAsia="仿宋_GB2312"/>
          <w:szCs w:val="32"/>
          <w:shd w:val="clear" w:color="auto" w:fill="FFFFFF"/>
        </w:rPr>
      </w:pPr>
      <w:r>
        <w:rPr>
          <w:rFonts w:eastAsia="仿宋_GB2312" w:hint="eastAsia"/>
          <w:szCs w:val="32"/>
          <w:shd w:val="clear" w:color="auto" w:fill="FFFFFF"/>
        </w:rPr>
        <w:t>采取个别谈话、实地走访、严格审核人事档案、查询社会信用记录、同本人面谈等方法进行。</w:t>
      </w:r>
    </w:p>
    <w:p w:rsidR="002E1EEA" w:rsidRDefault="00997A77">
      <w:pPr>
        <w:spacing w:line="540" w:lineRule="exact"/>
        <w:ind w:firstLineChars="200" w:firstLine="640"/>
        <w:rPr>
          <w:rFonts w:eastAsia="黑体"/>
          <w:sz w:val="32"/>
          <w:szCs w:val="32"/>
        </w:rPr>
      </w:pPr>
      <w:r>
        <w:rPr>
          <w:rFonts w:eastAsia="黑体" w:hint="eastAsia"/>
          <w:sz w:val="32"/>
          <w:szCs w:val="32"/>
        </w:rPr>
        <w:t>七</w:t>
      </w:r>
      <w:r>
        <w:rPr>
          <w:rFonts w:eastAsia="黑体"/>
          <w:sz w:val="32"/>
          <w:szCs w:val="32"/>
        </w:rPr>
        <w:t>、注意事项</w:t>
      </w:r>
    </w:p>
    <w:p w:rsidR="002E1EEA" w:rsidRDefault="00997A77">
      <w:pPr>
        <w:spacing w:line="540" w:lineRule="exact"/>
        <w:ind w:firstLineChars="200" w:firstLine="640"/>
        <w:rPr>
          <w:rFonts w:eastAsia="仿宋_GB2312"/>
          <w:sz w:val="32"/>
          <w:szCs w:val="32"/>
        </w:rPr>
      </w:pPr>
      <w:r>
        <w:rPr>
          <w:rFonts w:eastAsia="仿宋_GB2312"/>
          <w:sz w:val="32"/>
          <w:szCs w:val="32"/>
        </w:rPr>
        <w:t>根据新冠疫情防控工作有关要求，参加面试的考生报到时需提供健康码和</w:t>
      </w:r>
      <w:r>
        <w:rPr>
          <w:rFonts w:eastAsia="仿宋_GB2312" w:hint="eastAsia"/>
          <w:sz w:val="32"/>
          <w:szCs w:val="32"/>
        </w:rPr>
        <w:t>考前</w:t>
      </w:r>
      <w:r>
        <w:rPr>
          <w:rFonts w:eastAsia="仿宋_GB2312" w:hint="eastAsia"/>
          <w:sz w:val="32"/>
          <w:szCs w:val="32"/>
        </w:rPr>
        <w:t>14</w:t>
      </w:r>
      <w:r>
        <w:rPr>
          <w:rFonts w:eastAsia="仿宋_GB2312"/>
          <w:sz w:val="32"/>
          <w:szCs w:val="32"/>
        </w:rPr>
        <w:t>天个人行程记录，同时提供</w:t>
      </w:r>
      <w:r>
        <w:rPr>
          <w:rFonts w:eastAsia="仿宋_GB2312" w:hint="eastAsia"/>
          <w:sz w:val="32"/>
          <w:szCs w:val="32"/>
        </w:rPr>
        <w:t>考前</w:t>
      </w:r>
      <w:r>
        <w:rPr>
          <w:rFonts w:eastAsia="仿宋_GB2312" w:hint="eastAsia"/>
          <w:sz w:val="32"/>
          <w:szCs w:val="32"/>
        </w:rPr>
        <w:t>7</w:t>
      </w:r>
      <w:r>
        <w:rPr>
          <w:rFonts w:eastAsia="仿宋_GB2312" w:hint="eastAsia"/>
          <w:sz w:val="32"/>
          <w:szCs w:val="32"/>
        </w:rPr>
        <w:t>天内</w:t>
      </w:r>
      <w:r>
        <w:rPr>
          <w:rFonts w:eastAsia="仿宋_GB2312"/>
          <w:sz w:val="32"/>
          <w:szCs w:val="32"/>
        </w:rPr>
        <w:t>核酸检测结果。</w:t>
      </w:r>
      <w:r>
        <w:rPr>
          <w:rFonts w:eastAsia="仿宋_GB2312" w:hint="eastAsia"/>
          <w:sz w:val="32"/>
          <w:szCs w:val="32"/>
        </w:rPr>
        <w:t>要求</w:t>
      </w:r>
      <w:r>
        <w:rPr>
          <w:rFonts w:eastAsia="仿宋_GB2312"/>
          <w:sz w:val="32"/>
          <w:szCs w:val="32"/>
        </w:rPr>
        <w:t>考生提前自备口罩，自觉接受体温检测</w:t>
      </w:r>
      <w:r>
        <w:rPr>
          <w:rFonts w:eastAsia="仿宋_GB2312" w:hint="eastAsia"/>
          <w:sz w:val="32"/>
          <w:szCs w:val="32"/>
        </w:rPr>
        <w:t>。面试签到前，考生应自备口罩，按要求测量体温。凡经现场卫生防疫专业人员确认有可疑症状或者异常情况的考生，不再参加当日面试，另行安排。</w:t>
      </w:r>
    </w:p>
    <w:p w:rsidR="002E1EEA" w:rsidRDefault="00997A77">
      <w:pPr>
        <w:shd w:val="solid" w:color="FFFFFF" w:fill="auto"/>
        <w:autoSpaceDN w:val="0"/>
        <w:spacing w:line="580" w:lineRule="exact"/>
        <w:ind w:firstLine="640"/>
        <w:rPr>
          <w:rFonts w:eastAsia="仿宋_GB2312"/>
          <w:sz w:val="32"/>
          <w:szCs w:val="32"/>
          <w:shd w:val="clear" w:color="auto" w:fill="FFFFFF"/>
        </w:rPr>
      </w:pPr>
      <w:r>
        <w:rPr>
          <w:rFonts w:eastAsia="仿宋"/>
          <w:sz w:val="32"/>
          <w:szCs w:val="32"/>
        </w:rPr>
        <w:t>邮寄地址：</w:t>
      </w:r>
      <w:r>
        <w:rPr>
          <w:rFonts w:eastAsia="仿宋_GB2312"/>
          <w:sz w:val="32"/>
          <w:szCs w:val="32"/>
          <w:shd w:val="clear" w:color="auto" w:fill="FFFFFF"/>
        </w:rPr>
        <w:t>陕西省西安市雁塔区科技四路秦唐</w:t>
      </w:r>
      <w:r>
        <w:rPr>
          <w:rFonts w:eastAsia="仿宋_GB2312"/>
          <w:sz w:val="32"/>
          <w:szCs w:val="32"/>
          <w:shd w:val="clear" w:color="auto" w:fill="FFFFFF"/>
        </w:rPr>
        <w:t>12</w:t>
      </w:r>
      <w:r>
        <w:rPr>
          <w:rFonts w:eastAsia="仿宋_GB2312"/>
          <w:sz w:val="32"/>
          <w:szCs w:val="32"/>
          <w:shd w:val="clear" w:color="auto" w:fill="FFFFFF"/>
        </w:rPr>
        <w:t>栋</w:t>
      </w:r>
      <w:r>
        <w:rPr>
          <w:rFonts w:eastAsia="仿宋_GB2312"/>
          <w:sz w:val="32"/>
          <w:szCs w:val="32"/>
          <w:shd w:val="clear" w:color="auto" w:fill="FFFFFF"/>
        </w:rPr>
        <w:t>10</w:t>
      </w:r>
      <w:r>
        <w:rPr>
          <w:rFonts w:eastAsia="仿宋_GB2312"/>
          <w:sz w:val="32"/>
          <w:szCs w:val="32"/>
          <w:shd w:val="clear" w:color="auto" w:fill="FFFFFF"/>
        </w:rPr>
        <w:t>号楼</w:t>
      </w:r>
      <w:r>
        <w:rPr>
          <w:rFonts w:eastAsia="仿宋_GB2312" w:hint="eastAsia"/>
          <w:sz w:val="32"/>
          <w:szCs w:val="32"/>
          <w:shd w:val="clear" w:color="auto" w:fill="FFFFFF"/>
        </w:rPr>
        <w:t>国家能源局西北监管局综合处</w:t>
      </w:r>
    </w:p>
    <w:p w:rsidR="002E1EEA" w:rsidRDefault="002E1EEA">
      <w:pPr>
        <w:shd w:val="solid" w:color="FFFFFF" w:fill="auto"/>
        <w:autoSpaceDN w:val="0"/>
        <w:spacing w:line="540" w:lineRule="exact"/>
        <w:rPr>
          <w:rFonts w:eastAsia="仿宋_GB2312"/>
          <w:sz w:val="32"/>
          <w:szCs w:val="32"/>
          <w:shd w:val="clear" w:color="auto" w:fill="FFFFFF"/>
        </w:rPr>
      </w:pPr>
    </w:p>
    <w:p w:rsidR="002E1EEA" w:rsidRDefault="00997A77" w:rsidP="008717D3">
      <w:pPr>
        <w:spacing w:line="540" w:lineRule="exact"/>
        <w:ind w:firstLineChars="200" w:firstLine="643"/>
        <w:rPr>
          <w:rFonts w:eastAsia="方正仿宋简体"/>
          <w:sz w:val="32"/>
        </w:rPr>
      </w:pPr>
      <w:r>
        <w:rPr>
          <w:rFonts w:eastAsia="仿宋" w:hAnsi="仿宋"/>
          <w:b/>
          <w:sz w:val="32"/>
          <w:szCs w:val="32"/>
        </w:rPr>
        <w:t>联系方式</w:t>
      </w:r>
      <w:r>
        <w:rPr>
          <w:rFonts w:eastAsia="仿宋_GB2312"/>
          <w:b/>
          <w:sz w:val="32"/>
          <w:szCs w:val="32"/>
        </w:rPr>
        <w:t>：</w:t>
      </w:r>
      <w:r>
        <w:rPr>
          <w:rFonts w:eastAsia="方正仿宋简体"/>
          <w:sz w:val="32"/>
        </w:rPr>
        <w:t>029-81008090</w:t>
      </w:r>
      <w:r>
        <w:rPr>
          <w:rFonts w:eastAsia="仿宋_GB2312"/>
          <w:sz w:val="32"/>
          <w:szCs w:val="32"/>
          <w:shd w:val="clear" w:color="auto" w:fill="FFFFFF"/>
        </w:rPr>
        <w:t>（电话）</w:t>
      </w:r>
    </w:p>
    <w:p w:rsidR="002E1EEA" w:rsidRDefault="00997A77">
      <w:pPr>
        <w:spacing w:line="540" w:lineRule="exact"/>
        <w:ind w:firstLineChars="650" w:firstLine="2080"/>
        <w:rPr>
          <w:rFonts w:eastAsia="仿宋_GB2312"/>
          <w:b/>
          <w:sz w:val="32"/>
          <w:szCs w:val="32"/>
        </w:rPr>
      </w:pPr>
      <w:r>
        <w:rPr>
          <w:rFonts w:eastAsia="方正仿宋简体"/>
          <w:sz w:val="32"/>
        </w:rPr>
        <w:t xml:space="preserve"> 029-81008091</w:t>
      </w:r>
      <w:r>
        <w:rPr>
          <w:rFonts w:eastAsia="仿宋_GB2312"/>
          <w:sz w:val="32"/>
          <w:szCs w:val="32"/>
          <w:shd w:val="clear" w:color="auto" w:fill="FFFFFF"/>
        </w:rPr>
        <w:t>（传真）</w:t>
      </w:r>
    </w:p>
    <w:p w:rsidR="002E1EEA" w:rsidRDefault="00997A77">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2E1EEA" w:rsidRDefault="002E1EEA">
      <w:pPr>
        <w:shd w:val="solid" w:color="FFFFFF" w:fill="auto"/>
        <w:autoSpaceDN w:val="0"/>
        <w:spacing w:line="540" w:lineRule="exact"/>
        <w:ind w:firstLine="640"/>
        <w:rPr>
          <w:rFonts w:eastAsia="仿宋_GB2312"/>
          <w:sz w:val="32"/>
          <w:szCs w:val="32"/>
          <w:shd w:val="clear" w:color="auto" w:fill="FFFFFF"/>
        </w:rPr>
      </w:pPr>
    </w:p>
    <w:p w:rsidR="002E1EEA" w:rsidRDefault="00997A77">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面试确认内容（样式）</w:t>
      </w:r>
    </w:p>
    <w:p w:rsidR="002E1EEA" w:rsidRDefault="00997A77">
      <w:pPr>
        <w:numPr>
          <w:ilvl w:val="0"/>
          <w:numId w:val="1"/>
        </w:numPr>
        <w:spacing w:line="540" w:lineRule="exact"/>
        <w:ind w:firstLineChars="500" w:firstLine="1600"/>
        <w:rPr>
          <w:rFonts w:eastAsia="仿宋_GB2312"/>
          <w:sz w:val="32"/>
        </w:rPr>
      </w:pPr>
      <w:r>
        <w:rPr>
          <w:rFonts w:eastAsia="仿宋_GB2312"/>
          <w:sz w:val="32"/>
        </w:rPr>
        <w:t>放弃面试资格声明（样式）</w:t>
      </w:r>
    </w:p>
    <w:p w:rsidR="002E1EEA" w:rsidRDefault="00997A77">
      <w:pPr>
        <w:spacing w:line="540" w:lineRule="exact"/>
        <w:ind w:firstLineChars="500" w:firstLine="1600"/>
        <w:rPr>
          <w:rFonts w:eastAsia="仿宋_GB2312"/>
          <w:sz w:val="32"/>
        </w:rPr>
      </w:pPr>
      <w:r>
        <w:rPr>
          <w:rFonts w:eastAsia="仿宋"/>
          <w:sz w:val="32"/>
          <w:szCs w:val="32"/>
        </w:rPr>
        <w:t>3.</w:t>
      </w:r>
      <w:r w:rsidR="009E33F1">
        <w:rPr>
          <w:rFonts w:eastAsia="仿宋" w:hint="eastAsia"/>
          <w:sz w:val="32"/>
          <w:szCs w:val="32"/>
        </w:rPr>
        <w:t xml:space="preserve"> </w:t>
      </w:r>
      <w:r>
        <w:rPr>
          <w:rFonts w:eastAsia="仿宋_GB2312"/>
          <w:bCs/>
          <w:sz w:val="32"/>
          <w:szCs w:val="32"/>
        </w:rPr>
        <w:t>待业</w:t>
      </w:r>
      <w:r>
        <w:rPr>
          <w:rFonts w:eastAsia="仿宋_GB2312" w:hint="eastAsia"/>
          <w:bCs/>
          <w:sz w:val="32"/>
          <w:szCs w:val="32"/>
        </w:rPr>
        <w:t>情况说明</w:t>
      </w:r>
      <w:r>
        <w:rPr>
          <w:rFonts w:eastAsia="仿宋_GB2312"/>
          <w:sz w:val="32"/>
          <w:szCs w:val="32"/>
        </w:rPr>
        <w:t>（样式）</w:t>
      </w:r>
    </w:p>
    <w:p w:rsidR="002E1EEA" w:rsidRDefault="002E1EEA">
      <w:pPr>
        <w:shd w:val="solid" w:color="FFFFFF" w:fill="auto"/>
        <w:autoSpaceDN w:val="0"/>
        <w:spacing w:line="540" w:lineRule="exact"/>
        <w:rPr>
          <w:sz w:val="32"/>
          <w:szCs w:val="32"/>
          <w:shd w:val="clear" w:color="auto" w:fill="FFFFFF"/>
        </w:rPr>
      </w:pPr>
    </w:p>
    <w:p w:rsidR="002E1EEA" w:rsidRDefault="002E1EEA">
      <w:pPr>
        <w:shd w:val="solid" w:color="FFFFFF" w:fill="auto"/>
        <w:autoSpaceDN w:val="0"/>
        <w:spacing w:line="540" w:lineRule="exact"/>
        <w:rPr>
          <w:sz w:val="32"/>
          <w:szCs w:val="32"/>
          <w:shd w:val="clear" w:color="auto" w:fill="FFFFFF"/>
        </w:rPr>
      </w:pPr>
    </w:p>
    <w:p w:rsidR="002E1EEA" w:rsidRDefault="00997A77">
      <w:pPr>
        <w:shd w:val="solid" w:color="FFFFFF" w:fill="auto"/>
        <w:autoSpaceDN w:val="0"/>
        <w:spacing w:line="540" w:lineRule="exact"/>
        <w:ind w:firstLineChars="1350" w:firstLine="4320"/>
        <w:rPr>
          <w:sz w:val="32"/>
          <w:szCs w:val="32"/>
          <w:shd w:val="clear" w:color="auto" w:fill="FFFFFF"/>
        </w:rPr>
      </w:pPr>
      <w:r>
        <w:rPr>
          <w:rFonts w:eastAsia="仿宋_GB2312"/>
          <w:sz w:val="32"/>
          <w:szCs w:val="32"/>
          <w:shd w:val="clear" w:color="auto" w:fill="FFFFFF"/>
        </w:rPr>
        <w:t>国家能源局西北监管局</w:t>
      </w:r>
    </w:p>
    <w:p w:rsidR="002E1EEA" w:rsidRDefault="00997A77">
      <w:pPr>
        <w:spacing w:line="540" w:lineRule="exact"/>
        <w:ind w:firstLineChars="1450" w:firstLine="4640"/>
        <w:rPr>
          <w:rFonts w:eastAsia="仿宋_GB2312"/>
          <w:sz w:val="32"/>
          <w:szCs w:val="32"/>
          <w:shd w:val="clear" w:color="auto" w:fill="FFFFFF"/>
        </w:rPr>
      </w:pPr>
      <w:r>
        <w:rPr>
          <w:rFonts w:eastAsia="仿宋_GB2312"/>
          <w:sz w:val="32"/>
          <w:szCs w:val="32"/>
          <w:shd w:val="clear" w:color="auto" w:fill="FFFFFF"/>
        </w:rPr>
        <w:t>2020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w:t>
      </w:r>
      <w:r w:rsidR="008717D3">
        <w:rPr>
          <w:rFonts w:eastAsia="仿宋_GB2312" w:hint="eastAsia"/>
          <w:sz w:val="32"/>
          <w:szCs w:val="32"/>
          <w:shd w:val="clear" w:color="auto" w:fill="FFFFFF"/>
        </w:rPr>
        <w:t>2</w:t>
      </w:r>
      <w:r>
        <w:rPr>
          <w:rFonts w:eastAsia="仿宋_GB2312"/>
          <w:sz w:val="32"/>
          <w:szCs w:val="32"/>
          <w:shd w:val="clear" w:color="auto" w:fill="FFFFFF"/>
        </w:rPr>
        <w:t>日</w:t>
      </w:r>
    </w:p>
    <w:p w:rsidR="002E1EEA" w:rsidRDefault="002E1EEA">
      <w:pPr>
        <w:spacing w:line="540" w:lineRule="exact"/>
        <w:rPr>
          <w:rFonts w:eastAsia="仿宋_GB2312"/>
          <w:sz w:val="32"/>
          <w:szCs w:val="32"/>
          <w:shd w:val="clear" w:color="auto" w:fill="FFFFFF"/>
        </w:rPr>
      </w:pPr>
    </w:p>
    <w:p w:rsidR="002E1EEA" w:rsidRDefault="002E1EEA">
      <w:pPr>
        <w:rPr>
          <w:rFonts w:eastAsia="仿宋_GB2312"/>
          <w:sz w:val="32"/>
          <w:szCs w:val="32"/>
          <w:shd w:val="clear" w:color="auto" w:fill="FFFFFF"/>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8717D3" w:rsidRDefault="008717D3">
      <w:pPr>
        <w:spacing w:line="580" w:lineRule="exact"/>
        <w:rPr>
          <w:rFonts w:eastAsia="黑体"/>
          <w:bCs/>
          <w:color w:val="000000"/>
          <w:spacing w:val="8"/>
          <w:sz w:val="32"/>
          <w:szCs w:val="32"/>
        </w:rPr>
      </w:pPr>
    </w:p>
    <w:p w:rsidR="002E1EEA" w:rsidRDefault="00997A77">
      <w:pPr>
        <w:spacing w:line="580" w:lineRule="exact"/>
        <w:rPr>
          <w:rFonts w:eastAsia="黑体"/>
          <w:bCs/>
          <w:color w:val="000000"/>
          <w:spacing w:val="8"/>
          <w:sz w:val="32"/>
          <w:szCs w:val="32"/>
        </w:rPr>
      </w:pPr>
      <w:r>
        <w:rPr>
          <w:rFonts w:eastAsia="黑体"/>
          <w:bCs/>
          <w:color w:val="000000"/>
          <w:spacing w:val="8"/>
          <w:sz w:val="32"/>
          <w:szCs w:val="32"/>
        </w:rPr>
        <w:t>附件</w:t>
      </w:r>
      <w:r>
        <w:rPr>
          <w:rFonts w:eastAsia="黑体"/>
          <w:bCs/>
          <w:color w:val="000000"/>
          <w:spacing w:val="8"/>
          <w:sz w:val="32"/>
          <w:szCs w:val="32"/>
        </w:rPr>
        <w:t>1</w:t>
      </w:r>
    </w:p>
    <w:p w:rsidR="002E1EEA" w:rsidRDefault="002E1EEA">
      <w:pPr>
        <w:spacing w:line="580" w:lineRule="exact"/>
        <w:rPr>
          <w:rFonts w:eastAsia="黑体"/>
          <w:bCs/>
          <w:color w:val="000000"/>
          <w:spacing w:val="8"/>
          <w:sz w:val="32"/>
          <w:szCs w:val="32"/>
        </w:rPr>
      </w:pPr>
    </w:p>
    <w:p w:rsidR="002E1EEA" w:rsidRDefault="002E1EEA">
      <w:pPr>
        <w:spacing w:line="580" w:lineRule="exact"/>
        <w:rPr>
          <w:rFonts w:eastAsia="黑体"/>
          <w:bCs/>
          <w:color w:val="000000"/>
          <w:spacing w:val="8"/>
          <w:sz w:val="32"/>
          <w:szCs w:val="32"/>
        </w:rPr>
      </w:pPr>
    </w:p>
    <w:p w:rsidR="002E1EEA" w:rsidRDefault="00997A77">
      <w:pPr>
        <w:spacing w:line="580" w:lineRule="exact"/>
        <w:jc w:val="center"/>
        <w:rPr>
          <w:b/>
          <w:bCs/>
          <w:color w:val="000000"/>
          <w:spacing w:val="8"/>
          <w:sz w:val="44"/>
          <w:szCs w:val="44"/>
        </w:rPr>
      </w:pPr>
      <w:r>
        <w:rPr>
          <w:b/>
          <w:bCs/>
          <w:color w:val="000000"/>
          <w:spacing w:val="8"/>
          <w:sz w:val="44"/>
          <w:szCs w:val="44"/>
        </w:rPr>
        <w:t>XXX</w:t>
      </w:r>
      <w:r>
        <w:rPr>
          <w:b/>
          <w:bCs/>
          <w:color w:val="000000"/>
          <w:spacing w:val="8"/>
          <w:sz w:val="44"/>
          <w:szCs w:val="44"/>
        </w:rPr>
        <w:t>确认参加国家能源局西北监管局</w:t>
      </w:r>
    </w:p>
    <w:p w:rsidR="002E1EEA" w:rsidRDefault="00997A77">
      <w:pPr>
        <w:spacing w:line="580" w:lineRule="exact"/>
        <w:jc w:val="center"/>
        <w:rPr>
          <w:b/>
          <w:bCs/>
          <w:color w:val="000000"/>
          <w:spacing w:val="8"/>
          <w:sz w:val="44"/>
          <w:szCs w:val="44"/>
        </w:rPr>
      </w:pPr>
      <w:r>
        <w:rPr>
          <w:b/>
          <w:bCs/>
          <w:color w:val="000000"/>
          <w:spacing w:val="8"/>
          <w:sz w:val="44"/>
          <w:szCs w:val="44"/>
        </w:rPr>
        <w:t>职位面试</w:t>
      </w:r>
    </w:p>
    <w:p w:rsidR="002E1EEA" w:rsidRDefault="002E1EEA" w:rsidP="008717D3">
      <w:pPr>
        <w:spacing w:line="580" w:lineRule="exact"/>
        <w:ind w:firstLineChars="200" w:firstLine="674"/>
        <w:rPr>
          <w:b/>
          <w:bCs/>
          <w:color w:val="000000"/>
          <w:spacing w:val="8"/>
          <w:sz w:val="32"/>
          <w:szCs w:val="32"/>
        </w:rPr>
      </w:pPr>
    </w:p>
    <w:p w:rsidR="002E1EEA" w:rsidRDefault="00997A77">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国家能源局西北监管局：</w:t>
      </w:r>
    </w:p>
    <w:p w:rsidR="002E1EEA" w:rsidRDefault="00997A7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rsidR="002E1EEA" w:rsidRDefault="002E1EEA">
      <w:pPr>
        <w:widowControl/>
        <w:adjustRightInd w:val="0"/>
        <w:snapToGrid w:val="0"/>
        <w:spacing w:line="560" w:lineRule="exact"/>
        <w:ind w:firstLineChars="200" w:firstLine="640"/>
        <w:jc w:val="left"/>
        <w:rPr>
          <w:rFonts w:eastAsia="仿宋_GB2312"/>
          <w:kern w:val="0"/>
          <w:sz w:val="32"/>
          <w:szCs w:val="32"/>
        </w:rPr>
      </w:pPr>
    </w:p>
    <w:p w:rsidR="002E1EEA" w:rsidRDefault="00997A7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姓名（需手写签名）：</w:t>
      </w:r>
      <w:r>
        <w:rPr>
          <w:rFonts w:eastAsia="仿宋_GB2312"/>
          <w:kern w:val="0"/>
          <w:sz w:val="32"/>
          <w:szCs w:val="32"/>
        </w:rPr>
        <w:t xml:space="preserve">      </w:t>
      </w:r>
    </w:p>
    <w:p w:rsidR="002E1EEA" w:rsidRDefault="00997A7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日期：</w:t>
      </w:r>
    </w:p>
    <w:p w:rsidR="002E1EEA" w:rsidRDefault="002E1EEA">
      <w:pPr>
        <w:widowControl/>
        <w:adjustRightInd w:val="0"/>
        <w:snapToGrid w:val="0"/>
        <w:spacing w:line="560" w:lineRule="exact"/>
        <w:ind w:firstLineChars="200" w:firstLine="640"/>
        <w:jc w:val="left"/>
        <w:rPr>
          <w:rFonts w:eastAsia="仿宋_GB2312"/>
          <w:kern w:val="0"/>
          <w:sz w:val="32"/>
          <w:szCs w:val="32"/>
          <w:u w:val="single"/>
        </w:rPr>
      </w:pPr>
    </w:p>
    <w:p w:rsidR="002E1EEA" w:rsidRDefault="002E1EEA">
      <w:pPr>
        <w:widowControl/>
        <w:adjustRightInd w:val="0"/>
        <w:snapToGrid w:val="0"/>
        <w:spacing w:line="560" w:lineRule="exact"/>
        <w:ind w:firstLineChars="200" w:firstLine="640"/>
        <w:jc w:val="left"/>
        <w:rPr>
          <w:rFonts w:eastAsia="仿宋_GB2312"/>
          <w:kern w:val="0"/>
          <w:sz w:val="32"/>
          <w:szCs w:val="32"/>
          <w:u w:val="single"/>
        </w:rPr>
      </w:pPr>
    </w:p>
    <w:p w:rsidR="002E1EEA" w:rsidRDefault="002E1EEA">
      <w:pPr>
        <w:widowControl/>
        <w:spacing w:line="480" w:lineRule="auto"/>
        <w:ind w:firstLineChars="160" w:firstLine="448"/>
        <w:jc w:val="left"/>
        <w:rPr>
          <w:rFonts w:eastAsia="仿宋_GB2312"/>
          <w:kern w:val="0"/>
          <w:sz w:val="28"/>
          <w:szCs w:val="28"/>
        </w:rPr>
      </w:pPr>
    </w:p>
    <w:p w:rsidR="002E1EEA" w:rsidRDefault="002E1EEA">
      <w:pPr>
        <w:widowControl/>
        <w:spacing w:line="480" w:lineRule="auto"/>
        <w:ind w:firstLineChars="160" w:firstLine="448"/>
        <w:jc w:val="left"/>
        <w:rPr>
          <w:rFonts w:eastAsia="仿宋_GB2312"/>
          <w:kern w:val="0"/>
          <w:sz w:val="28"/>
          <w:szCs w:val="28"/>
        </w:rPr>
      </w:pPr>
    </w:p>
    <w:p w:rsidR="002E1EEA" w:rsidRDefault="002E1EEA">
      <w:pPr>
        <w:widowControl/>
        <w:spacing w:line="480" w:lineRule="auto"/>
        <w:ind w:firstLineChars="160" w:firstLine="448"/>
        <w:jc w:val="left"/>
        <w:rPr>
          <w:rFonts w:eastAsia="仿宋_GB2312"/>
          <w:kern w:val="0"/>
          <w:sz w:val="28"/>
          <w:szCs w:val="28"/>
        </w:rPr>
      </w:pPr>
    </w:p>
    <w:p w:rsidR="002E1EEA" w:rsidRDefault="002E1EEA">
      <w:pPr>
        <w:widowControl/>
        <w:spacing w:line="480" w:lineRule="auto"/>
        <w:ind w:firstLineChars="160" w:firstLine="448"/>
        <w:jc w:val="left"/>
        <w:rPr>
          <w:rFonts w:eastAsia="仿宋_GB2312"/>
          <w:kern w:val="0"/>
          <w:sz w:val="28"/>
          <w:szCs w:val="28"/>
        </w:rPr>
      </w:pPr>
    </w:p>
    <w:p w:rsidR="002E1EEA" w:rsidRDefault="002E1EEA">
      <w:pPr>
        <w:widowControl/>
        <w:ind w:firstLineChars="160" w:firstLine="448"/>
        <w:jc w:val="right"/>
        <w:rPr>
          <w:rFonts w:eastAsia="仿宋_GB2312"/>
          <w:color w:val="3F3F3F"/>
          <w:kern w:val="0"/>
          <w:sz w:val="28"/>
          <w:szCs w:val="28"/>
        </w:rPr>
      </w:pPr>
    </w:p>
    <w:p w:rsidR="002E1EEA" w:rsidRDefault="002E1EEA">
      <w:pPr>
        <w:rPr>
          <w:rFonts w:eastAsia="仿宋_GB2312"/>
          <w:sz w:val="32"/>
          <w:szCs w:val="32"/>
          <w:shd w:val="clear" w:color="auto" w:fill="FFFFFF"/>
        </w:rPr>
      </w:pPr>
    </w:p>
    <w:p w:rsidR="002E1EEA" w:rsidRDefault="002E1EEA">
      <w:pPr>
        <w:rPr>
          <w:rFonts w:eastAsia="仿宋_GB2312"/>
          <w:sz w:val="32"/>
          <w:szCs w:val="32"/>
          <w:shd w:val="clear" w:color="auto" w:fill="FFFFFF"/>
        </w:rPr>
      </w:pPr>
    </w:p>
    <w:p w:rsidR="002E1EEA" w:rsidRDefault="002E1EEA">
      <w:pPr>
        <w:rPr>
          <w:rFonts w:eastAsia="仿宋_GB2312"/>
          <w:sz w:val="32"/>
          <w:szCs w:val="32"/>
          <w:shd w:val="clear" w:color="auto" w:fill="FFFFFF"/>
        </w:rPr>
      </w:pPr>
    </w:p>
    <w:p w:rsidR="002E1EEA" w:rsidRDefault="00997A77">
      <w:pPr>
        <w:spacing w:line="580" w:lineRule="exact"/>
        <w:rPr>
          <w:rFonts w:eastAsia="黑体"/>
          <w:bCs/>
          <w:color w:val="000000"/>
          <w:spacing w:val="8"/>
          <w:sz w:val="32"/>
          <w:szCs w:val="32"/>
        </w:rPr>
      </w:pPr>
      <w:r>
        <w:rPr>
          <w:rFonts w:eastAsia="黑体"/>
          <w:bCs/>
          <w:color w:val="000000"/>
          <w:spacing w:val="8"/>
          <w:sz w:val="32"/>
          <w:szCs w:val="32"/>
        </w:rPr>
        <w:t>附件</w:t>
      </w:r>
      <w:r>
        <w:rPr>
          <w:rFonts w:eastAsia="黑体"/>
          <w:bCs/>
          <w:color w:val="000000"/>
          <w:spacing w:val="8"/>
          <w:sz w:val="32"/>
          <w:szCs w:val="32"/>
        </w:rPr>
        <w:t>2</w:t>
      </w:r>
    </w:p>
    <w:p w:rsidR="002E1EEA" w:rsidRDefault="002E1EEA">
      <w:pPr>
        <w:spacing w:line="580" w:lineRule="exact"/>
        <w:jc w:val="center"/>
        <w:rPr>
          <w:b/>
          <w:bCs/>
          <w:color w:val="000000"/>
          <w:spacing w:val="8"/>
          <w:sz w:val="44"/>
          <w:szCs w:val="44"/>
        </w:rPr>
      </w:pPr>
    </w:p>
    <w:p w:rsidR="002E1EEA" w:rsidRDefault="0059145A">
      <w:pPr>
        <w:spacing w:line="580" w:lineRule="exact"/>
        <w:jc w:val="center"/>
        <w:rPr>
          <w:b/>
          <w:bCs/>
          <w:color w:val="000000"/>
          <w:spacing w:val="8"/>
          <w:sz w:val="44"/>
          <w:szCs w:val="44"/>
        </w:rPr>
      </w:pPr>
      <w:hyperlink r:id="rId10" w:history="1">
        <w:r w:rsidR="00997A77">
          <w:rPr>
            <w:b/>
            <w:bCs/>
            <w:color w:val="000000"/>
            <w:spacing w:val="8"/>
            <w:sz w:val="44"/>
            <w:szCs w:val="44"/>
          </w:rPr>
          <w:t>放弃面试资格声明</w:t>
        </w:r>
      </w:hyperlink>
    </w:p>
    <w:p w:rsidR="002E1EEA" w:rsidRDefault="002E1EEA" w:rsidP="008717D3">
      <w:pPr>
        <w:spacing w:line="580" w:lineRule="exact"/>
        <w:ind w:firstLineChars="200" w:firstLine="674"/>
        <w:rPr>
          <w:b/>
          <w:bCs/>
          <w:color w:val="000000"/>
          <w:spacing w:val="8"/>
          <w:sz w:val="32"/>
          <w:szCs w:val="32"/>
        </w:rPr>
      </w:pPr>
    </w:p>
    <w:p w:rsidR="002E1EEA" w:rsidRDefault="00997A77">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国家能源局西北监管局：</w:t>
      </w:r>
    </w:p>
    <w:p w:rsidR="002E1EEA" w:rsidRDefault="00997A7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kern w:val="0"/>
          <w:sz w:val="32"/>
          <w:szCs w:val="32"/>
        </w:rPr>
        <w:t>XXXXXXXXX</w:t>
      </w:r>
      <w:r>
        <w:rPr>
          <w:rFonts w:eastAsia="仿宋_GB2312"/>
          <w:kern w:val="0"/>
          <w:sz w:val="32"/>
          <w:szCs w:val="32"/>
        </w:rPr>
        <w:t>），已进入该职位面试名单。现因个人原因，自愿放弃参加面试，特此声明。</w:t>
      </w:r>
    </w:p>
    <w:p w:rsidR="002E1EEA" w:rsidRDefault="00997A77">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2E1EEA" w:rsidRDefault="002E1EEA">
      <w:pPr>
        <w:widowControl/>
        <w:adjustRightInd w:val="0"/>
        <w:snapToGrid w:val="0"/>
        <w:spacing w:line="560" w:lineRule="exact"/>
        <w:ind w:firstLineChars="200" w:firstLine="640"/>
        <w:jc w:val="left"/>
        <w:rPr>
          <w:rFonts w:eastAsia="仿宋_GB2312"/>
          <w:kern w:val="0"/>
          <w:sz w:val="32"/>
          <w:szCs w:val="32"/>
        </w:rPr>
      </w:pPr>
    </w:p>
    <w:p w:rsidR="002E1EEA" w:rsidRDefault="00997A77">
      <w:pPr>
        <w:widowControl/>
        <w:wordWrap w:val="0"/>
        <w:ind w:right="280" w:firstLineChars="160" w:firstLine="448"/>
        <w:jc w:val="right"/>
        <w:rPr>
          <w:rFonts w:eastAsia="仿宋_GB2312"/>
          <w:kern w:val="0"/>
          <w:sz w:val="28"/>
          <w:szCs w:val="28"/>
        </w:rPr>
      </w:pPr>
      <w:r>
        <w:rPr>
          <w:rFonts w:eastAsia="仿宋_GB2312"/>
          <w:kern w:val="0"/>
          <w:sz w:val="28"/>
          <w:szCs w:val="28"/>
        </w:rPr>
        <w:t>签名（考生本人手写）：</w:t>
      </w:r>
      <w:r>
        <w:rPr>
          <w:rFonts w:eastAsia="仿宋_GB2312"/>
          <w:kern w:val="0"/>
          <w:sz w:val="28"/>
          <w:szCs w:val="28"/>
        </w:rPr>
        <w:t xml:space="preserve">      </w:t>
      </w:r>
    </w:p>
    <w:p w:rsidR="002E1EEA" w:rsidRDefault="00997A77">
      <w:pPr>
        <w:widowControl/>
        <w:ind w:firstLineChars="160" w:firstLine="448"/>
        <w:jc w:val="center"/>
        <w:rPr>
          <w:rFonts w:eastAsia="仿宋_GB2312"/>
          <w:kern w:val="0"/>
          <w:sz w:val="28"/>
          <w:szCs w:val="28"/>
        </w:rPr>
      </w:pPr>
      <w:r>
        <w:rPr>
          <w:rFonts w:eastAsia="仿宋_GB2312"/>
          <w:kern w:val="0"/>
          <w:sz w:val="28"/>
          <w:szCs w:val="28"/>
        </w:rPr>
        <w:t xml:space="preserve">  </w:t>
      </w:r>
      <w:r>
        <w:rPr>
          <w:rFonts w:eastAsia="仿宋_GB2312"/>
          <w:kern w:val="0"/>
          <w:sz w:val="28"/>
          <w:szCs w:val="28"/>
        </w:rPr>
        <w:t>日期：</w:t>
      </w:r>
    </w:p>
    <w:p w:rsidR="002E1EEA" w:rsidRDefault="002E1EEA">
      <w:pPr>
        <w:widowControl/>
        <w:adjustRightInd w:val="0"/>
        <w:snapToGrid w:val="0"/>
        <w:spacing w:line="560" w:lineRule="exact"/>
        <w:ind w:firstLineChars="200" w:firstLine="640"/>
        <w:jc w:val="left"/>
        <w:rPr>
          <w:rFonts w:eastAsia="仿宋_GB2312"/>
          <w:kern w:val="0"/>
          <w:sz w:val="32"/>
          <w:szCs w:val="32"/>
          <w:u w:val="single"/>
        </w:rPr>
      </w:pPr>
    </w:p>
    <w:p w:rsidR="002E1EEA" w:rsidRDefault="002E1EEA">
      <w:pPr>
        <w:widowControl/>
        <w:adjustRightInd w:val="0"/>
        <w:snapToGrid w:val="0"/>
        <w:spacing w:line="560" w:lineRule="exact"/>
        <w:ind w:firstLineChars="200" w:firstLine="640"/>
        <w:jc w:val="left"/>
        <w:rPr>
          <w:rFonts w:eastAsia="仿宋_GB2312"/>
          <w:kern w:val="0"/>
          <w:sz w:val="32"/>
          <w:szCs w:val="32"/>
          <w:u w:val="single"/>
        </w:rPr>
      </w:pPr>
    </w:p>
    <w:p w:rsidR="002E1EEA" w:rsidRDefault="00997A77">
      <w:pPr>
        <w:jc w:val="center"/>
        <w:rPr>
          <w:rFonts w:eastAsia="方正仿宋_GBK"/>
          <w:bCs/>
          <w:spacing w:val="8"/>
          <w:sz w:val="84"/>
          <w:szCs w:val="84"/>
        </w:rPr>
      </w:pPr>
      <w:r>
        <w:rPr>
          <w:rFonts w:eastAsia="方正仿宋_GBK"/>
          <w:bCs/>
          <w:spacing w:val="8"/>
          <w:sz w:val="84"/>
          <w:szCs w:val="84"/>
        </w:rPr>
        <w:t>身份证复印件（正反）粘贴处</w:t>
      </w:r>
    </w:p>
    <w:p w:rsidR="002E1EEA" w:rsidRDefault="002E1EEA">
      <w:pPr>
        <w:widowControl/>
        <w:spacing w:line="480" w:lineRule="auto"/>
        <w:ind w:firstLineChars="160" w:firstLine="448"/>
        <w:jc w:val="left"/>
        <w:rPr>
          <w:rFonts w:eastAsia="仿宋_GB2312"/>
          <w:kern w:val="0"/>
          <w:sz w:val="28"/>
          <w:szCs w:val="28"/>
        </w:rPr>
      </w:pPr>
    </w:p>
    <w:p w:rsidR="002E1EEA" w:rsidRDefault="002E1EEA">
      <w:pPr>
        <w:widowControl/>
        <w:spacing w:line="480" w:lineRule="auto"/>
        <w:ind w:firstLineChars="160" w:firstLine="448"/>
        <w:jc w:val="left"/>
        <w:rPr>
          <w:rFonts w:eastAsia="仿宋_GB2312"/>
          <w:kern w:val="0"/>
          <w:sz w:val="28"/>
          <w:szCs w:val="28"/>
        </w:rPr>
      </w:pPr>
    </w:p>
    <w:p w:rsidR="002E1EEA" w:rsidRDefault="002E1EEA">
      <w:pPr>
        <w:widowControl/>
        <w:ind w:firstLineChars="160" w:firstLine="448"/>
        <w:jc w:val="right"/>
        <w:rPr>
          <w:rFonts w:eastAsia="仿宋_GB2312"/>
          <w:color w:val="3F3F3F"/>
          <w:kern w:val="0"/>
          <w:sz w:val="28"/>
          <w:szCs w:val="28"/>
        </w:rPr>
      </w:pPr>
    </w:p>
    <w:p w:rsidR="002E1EEA" w:rsidRDefault="002E1EEA">
      <w:pPr>
        <w:widowControl/>
        <w:ind w:firstLineChars="160" w:firstLine="448"/>
        <w:jc w:val="right"/>
        <w:rPr>
          <w:rFonts w:eastAsia="仿宋_GB2312"/>
          <w:color w:val="3F3F3F"/>
          <w:kern w:val="0"/>
          <w:sz w:val="28"/>
          <w:szCs w:val="28"/>
        </w:rPr>
      </w:pPr>
    </w:p>
    <w:p w:rsidR="008717D3" w:rsidRDefault="008717D3">
      <w:pPr>
        <w:spacing w:line="660" w:lineRule="exact"/>
        <w:rPr>
          <w:rFonts w:eastAsia="黑体"/>
          <w:bCs/>
          <w:color w:val="000000"/>
          <w:spacing w:val="8"/>
          <w:sz w:val="32"/>
          <w:szCs w:val="32"/>
        </w:rPr>
      </w:pPr>
    </w:p>
    <w:p w:rsidR="002E1EEA" w:rsidRDefault="00997A77">
      <w:pPr>
        <w:spacing w:line="66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3</w:t>
      </w:r>
    </w:p>
    <w:p w:rsidR="002E1EEA" w:rsidRDefault="002E1EEA">
      <w:pPr>
        <w:spacing w:line="660" w:lineRule="exact"/>
        <w:jc w:val="center"/>
        <w:rPr>
          <w:rFonts w:eastAsia="仿宋"/>
          <w:b/>
          <w:bCs/>
          <w:color w:val="000000"/>
          <w:spacing w:val="8"/>
          <w:sz w:val="32"/>
          <w:szCs w:val="32"/>
        </w:rPr>
      </w:pPr>
    </w:p>
    <w:p w:rsidR="002E1EEA" w:rsidRDefault="00997A77">
      <w:pPr>
        <w:spacing w:line="660" w:lineRule="exact"/>
        <w:ind w:firstLineChars="641" w:firstLine="2934"/>
        <w:rPr>
          <w:rFonts w:asciiTheme="minorEastAsia" w:eastAsiaTheme="minorEastAsia" w:hAnsiTheme="minorEastAsia"/>
          <w:b/>
          <w:bCs/>
          <w:color w:val="000000"/>
          <w:spacing w:val="8"/>
          <w:sz w:val="32"/>
          <w:szCs w:val="32"/>
        </w:rPr>
      </w:pPr>
      <w:r>
        <w:rPr>
          <w:rFonts w:asciiTheme="minorEastAsia" w:eastAsiaTheme="minorEastAsia" w:hAnsiTheme="minorEastAsia"/>
          <w:b/>
          <w:bCs/>
          <w:color w:val="000000"/>
          <w:spacing w:val="8"/>
          <w:sz w:val="44"/>
          <w:szCs w:val="44"/>
        </w:rPr>
        <w:t>待业</w:t>
      </w:r>
      <w:r>
        <w:rPr>
          <w:rFonts w:asciiTheme="minorEastAsia" w:eastAsiaTheme="minorEastAsia" w:hAnsiTheme="minorEastAsia" w:hint="eastAsia"/>
          <w:b/>
          <w:bCs/>
          <w:color w:val="000000"/>
          <w:spacing w:val="8"/>
          <w:sz w:val="44"/>
          <w:szCs w:val="44"/>
        </w:rPr>
        <w:t>情况说明</w:t>
      </w:r>
    </w:p>
    <w:p w:rsidR="002E1EEA" w:rsidRDefault="002E1EEA" w:rsidP="008717D3">
      <w:pPr>
        <w:spacing w:line="660" w:lineRule="exact"/>
        <w:ind w:firstLineChars="200" w:firstLine="674"/>
        <w:rPr>
          <w:rFonts w:eastAsia="仿宋"/>
          <w:b/>
          <w:bCs/>
          <w:color w:val="000000"/>
          <w:spacing w:val="8"/>
          <w:sz w:val="32"/>
          <w:szCs w:val="32"/>
        </w:rPr>
      </w:pPr>
    </w:p>
    <w:p w:rsidR="002E1EEA" w:rsidRDefault="00997A77">
      <w:pPr>
        <w:adjustRightInd w:val="0"/>
        <w:snapToGrid w:val="0"/>
        <w:spacing w:line="660" w:lineRule="exact"/>
        <w:rPr>
          <w:rFonts w:eastAsia="仿宋_GB2312"/>
          <w:kern w:val="0"/>
          <w:sz w:val="32"/>
          <w:szCs w:val="32"/>
        </w:rPr>
      </w:pPr>
      <w:r>
        <w:rPr>
          <w:rFonts w:eastAsia="仿宋_GB2312" w:hint="eastAsia"/>
          <w:kern w:val="0"/>
          <w:sz w:val="32"/>
          <w:szCs w:val="32"/>
        </w:rPr>
        <w:t>国家能源局</w:t>
      </w:r>
      <w:r>
        <w:rPr>
          <w:rFonts w:eastAsia="仿宋_GB2312"/>
          <w:kern w:val="0"/>
          <w:sz w:val="32"/>
          <w:szCs w:val="32"/>
        </w:rPr>
        <w:t>西北监管局</w:t>
      </w:r>
      <w:r>
        <w:rPr>
          <w:rFonts w:eastAsia="仿宋_GB2312" w:hint="eastAsia"/>
          <w:kern w:val="0"/>
          <w:sz w:val="32"/>
          <w:szCs w:val="32"/>
        </w:rPr>
        <w:t>：</w:t>
      </w:r>
    </w:p>
    <w:p w:rsidR="002E1EEA" w:rsidRDefault="00997A77">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eastAsia="仿宋" w:hint="eastAsia"/>
          <w:bCs/>
          <w:color w:val="000000"/>
          <w:spacing w:val="8"/>
          <w:sz w:val="32"/>
          <w:szCs w:val="32"/>
        </w:rPr>
        <w:t>同志，性别</w:t>
      </w:r>
      <w:r>
        <w:rPr>
          <w:rFonts w:eastAsia="仿宋"/>
          <w:bCs/>
          <w:color w:val="000000"/>
          <w:spacing w:val="8"/>
          <w:sz w:val="32"/>
          <w:szCs w:val="32"/>
        </w:rPr>
        <w:t>X</w:t>
      </w:r>
      <w:r>
        <w:rPr>
          <w:rFonts w:eastAsia="仿宋" w:hint="eastAsia"/>
          <w:bCs/>
          <w:color w:val="000000"/>
          <w:spacing w:val="8"/>
          <w:sz w:val="32"/>
          <w:szCs w:val="32"/>
        </w:rPr>
        <w:t>，身份证号码为：</w:t>
      </w:r>
      <w:r>
        <w:rPr>
          <w:rFonts w:eastAsia="仿宋"/>
          <w:kern w:val="0"/>
          <w:sz w:val="32"/>
          <w:szCs w:val="32"/>
        </w:rPr>
        <w:t>XXXXXXXX</w:t>
      </w:r>
      <w:r>
        <w:rPr>
          <w:rFonts w:eastAsia="仿宋" w:hint="eastAsia"/>
          <w:bCs/>
          <w:color w:val="000000"/>
          <w:spacing w:val="8"/>
          <w:sz w:val="32"/>
          <w:szCs w:val="32"/>
        </w:rPr>
        <w:t>，其户籍在</w:t>
      </w:r>
      <w:r>
        <w:rPr>
          <w:rFonts w:eastAsia="仿宋"/>
          <w:bCs/>
          <w:color w:val="000000"/>
          <w:spacing w:val="8"/>
          <w:sz w:val="32"/>
          <w:szCs w:val="32"/>
        </w:rPr>
        <w:t>XXXX</w:t>
      </w:r>
      <w:r>
        <w:rPr>
          <w:rFonts w:eastAsia="仿宋" w:hint="eastAsia"/>
          <w:bCs/>
          <w:color w:val="000000"/>
          <w:spacing w:val="8"/>
          <w:sz w:val="32"/>
          <w:szCs w:val="32"/>
        </w:rPr>
        <w:t>，现系待业人员。</w:t>
      </w:r>
    </w:p>
    <w:p w:rsidR="002E1EEA" w:rsidRDefault="002E1EEA">
      <w:pPr>
        <w:adjustRightInd w:val="0"/>
        <w:snapToGrid w:val="0"/>
        <w:spacing w:line="660" w:lineRule="exact"/>
        <w:ind w:firstLineChars="200" w:firstLine="672"/>
        <w:rPr>
          <w:rFonts w:eastAsia="仿宋"/>
          <w:bCs/>
          <w:color w:val="000000"/>
          <w:spacing w:val="8"/>
          <w:sz w:val="32"/>
          <w:szCs w:val="32"/>
        </w:rPr>
      </w:pPr>
    </w:p>
    <w:p w:rsidR="002E1EEA" w:rsidRDefault="002E1EEA">
      <w:pPr>
        <w:adjustRightInd w:val="0"/>
        <w:snapToGrid w:val="0"/>
        <w:spacing w:line="660" w:lineRule="exact"/>
        <w:ind w:firstLineChars="200" w:firstLine="672"/>
        <w:rPr>
          <w:rFonts w:eastAsia="仿宋"/>
          <w:bCs/>
          <w:color w:val="000000"/>
          <w:spacing w:val="8"/>
          <w:sz w:val="32"/>
          <w:szCs w:val="32"/>
        </w:rPr>
      </w:pPr>
    </w:p>
    <w:p w:rsidR="002E1EEA" w:rsidRDefault="002E1EEA">
      <w:pPr>
        <w:adjustRightInd w:val="0"/>
        <w:snapToGrid w:val="0"/>
        <w:spacing w:line="660" w:lineRule="exact"/>
        <w:rPr>
          <w:rFonts w:eastAsia="仿宋"/>
          <w:bCs/>
          <w:color w:val="000000"/>
          <w:spacing w:val="8"/>
          <w:sz w:val="32"/>
          <w:szCs w:val="32"/>
        </w:rPr>
      </w:pPr>
    </w:p>
    <w:p w:rsidR="002E1EEA" w:rsidRDefault="00997A77">
      <w:pPr>
        <w:adjustRightInd w:val="0"/>
        <w:snapToGrid w:val="0"/>
        <w:spacing w:line="660" w:lineRule="exact"/>
        <w:ind w:firstLineChars="1400" w:firstLine="4704"/>
        <w:rPr>
          <w:rFonts w:eastAsia="仿宋"/>
          <w:bCs/>
          <w:color w:val="000000"/>
          <w:spacing w:val="8"/>
          <w:sz w:val="32"/>
          <w:szCs w:val="32"/>
        </w:rPr>
      </w:pPr>
      <w:r>
        <w:rPr>
          <w:rFonts w:eastAsia="仿宋" w:hint="eastAsia"/>
          <w:bCs/>
          <w:color w:val="000000"/>
          <w:spacing w:val="8"/>
          <w:sz w:val="32"/>
          <w:szCs w:val="32"/>
        </w:rPr>
        <w:t>盖章</w:t>
      </w:r>
    </w:p>
    <w:p w:rsidR="002E1EEA" w:rsidRDefault="00997A77">
      <w:pPr>
        <w:adjustRightInd w:val="0"/>
        <w:snapToGrid w:val="0"/>
        <w:spacing w:line="660" w:lineRule="exact"/>
        <w:ind w:firstLineChars="200" w:firstLine="640"/>
        <w:rPr>
          <w:rFonts w:eastAsia="仿宋"/>
          <w:sz w:val="32"/>
          <w:szCs w:val="32"/>
        </w:rPr>
      </w:pPr>
      <w:r>
        <w:rPr>
          <w:rFonts w:eastAsia="仿宋"/>
          <w:sz w:val="32"/>
          <w:szCs w:val="32"/>
        </w:rPr>
        <w:t xml:space="preserve">                               20XX</w:t>
      </w:r>
      <w:r>
        <w:rPr>
          <w:rFonts w:eastAsia="仿宋" w:hint="eastAsia"/>
          <w:sz w:val="32"/>
          <w:szCs w:val="32"/>
        </w:rPr>
        <w:t>年月日</w:t>
      </w:r>
    </w:p>
    <w:p w:rsidR="002E1EEA" w:rsidRDefault="002E1EEA">
      <w:pPr>
        <w:adjustRightInd w:val="0"/>
        <w:snapToGrid w:val="0"/>
        <w:spacing w:line="660" w:lineRule="exact"/>
        <w:ind w:firstLineChars="200" w:firstLine="640"/>
        <w:rPr>
          <w:rFonts w:eastAsia="仿宋"/>
          <w:sz w:val="32"/>
          <w:szCs w:val="32"/>
        </w:rPr>
      </w:pPr>
    </w:p>
    <w:p w:rsidR="002E1EEA" w:rsidRDefault="002E1EEA">
      <w:pPr>
        <w:spacing w:line="660" w:lineRule="exact"/>
        <w:rPr>
          <w:rFonts w:eastAsia="仿宋_GB2312"/>
          <w:sz w:val="32"/>
          <w:szCs w:val="32"/>
          <w:shd w:val="clear" w:color="auto" w:fill="FFFFFF"/>
        </w:rPr>
      </w:pPr>
    </w:p>
    <w:p w:rsidR="002E1EEA" w:rsidRDefault="002E1EEA">
      <w:pPr>
        <w:spacing w:line="660" w:lineRule="exact"/>
        <w:rPr>
          <w:rFonts w:eastAsia="仿宋_GB2312"/>
          <w:sz w:val="32"/>
          <w:szCs w:val="32"/>
          <w:shd w:val="clear" w:color="auto" w:fill="FFFFFF"/>
        </w:rPr>
      </w:pPr>
    </w:p>
    <w:p w:rsidR="002E1EEA" w:rsidRDefault="002E1EEA">
      <w:pPr>
        <w:spacing w:line="660" w:lineRule="exact"/>
        <w:rPr>
          <w:rFonts w:eastAsia="仿宋_GB2312"/>
          <w:sz w:val="32"/>
          <w:szCs w:val="32"/>
          <w:shd w:val="clear" w:color="auto" w:fill="FFFFFF"/>
        </w:rPr>
      </w:pPr>
    </w:p>
    <w:p w:rsidR="002E1EEA" w:rsidRDefault="002E1EEA">
      <w:pPr>
        <w:spacing w:line="660" w:lineRule="exact"/>
        <w:rPr>
          <w:rFonts w:eastAsia="仿宋_GB2312"/>
          <w:sz w:val="32"/>
          <w:szCs w:val="32"/>
          <w:shd w:val="clear" w:color="auto" w:fill="FFFFFF"/>
        </w:rPr>
      </w:pPr>
    </w:p>
    <w:p w:rsidR="002E1EEA" w:rsidRDefault="002E1EEA">
      <w:pPr>
        <w:spacing w:line="660" w:lineRule="exact"/>
        <w:rPr>
          <w:rFonts w:eastAsia="仿宋_GB2312"/>
          <w:sz w:val="32"/>
          <w:szCs w:val="32"/>
          <w:shd w:val="clear" w:color="auto" w:fill="FFFFFF"/>
        </w:rPr>
      </w:pPr>
    </w:p>
    <w:p w:rsidR="002E1EEA" w:rsidRDefault="00997A77">
      <w:pPr>
        <w:spacing w:line="660" w:lineRule="exact"/>
        <w:rPr>
          <w:rFonts w:eastAsia="仿宋_GB2312"/>
          <w:color w:val="3F3F3F"/>
          <w:kern w:val="0"/>
          <w:sz w:val="28"/>
          <w:szCs w:val="28"/>
        </w:rPr>
      </w:pPr>
      <w:r>
        <w:rPr>
          <w:rFonts w:eastAsia="仿宋_GB2312" w:hint="eastAsia"/>
          <w:sz w:val="32"/>
          <w:szCs w:val="32"/>
          <w:shd w:val="clear" w:color="auto" w:fill="FFFFFF"/>
        </w:rPr>
        <w:t>注：该说明由户籍所在地居委会、社区、街道、乡镇或相关劳动或社会保障机构开具。</w:t>
      </w:r>
    </w:p>
    <w:p w:rsidR="002E1EEA" w:rsidRDefault="002E1EEA">
      <w:pPr>
        <w:rPr>
          <w:rFonts w:eastAsia="仿宋_GB2312"/>
          <w:sz w:val="32"/>
          <w:szCs w:val="32"/>
          <w:shd w:val="clear" w:color="auto" w:fill="FFFFFF"/>
        </w:rPr>
      </w:pPr>
    </w:p>
    <w:sectPr w:rsidR="002E1EEA" w:rsidSect="002E1EEA">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1D" w:rsidRDefault="0035221D" w:rsidP="002E1EEA">
      <w:r>
        <w:separator/>
      </w:r>
    </w:p>
  </w:endnote>
  <w:endnote w:type="continuationSeparator" w:id="1">
    <w:p w:rsidR="0035221D" w:rsidRDefault="0035221D" w:rsidP="002E1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简体">
    <w:altName w:val="Times New Roman"/>
    <w:charset w:val="00"/>
    <w:family w:val="auto"/>
    <w:pitch w:val="default"/>
    <w:sig w:usb0="00000000" w:usb1="00000000" w:usb2="00000000" w:usb3="00000000" w:csb0="0000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2E1EEA" w:rsidRDefault="0059145A">
        <w:pPr>
          <w:pStyle w:val="a5"/>
          <w:jc w:val="center"/>
        </w:pPr>
        <w:r>
          <w:rPr>
            <w:lang w:val="zh-CN"/>
          </w:rPr>
          <w:fldChar w:fldCharType="begin"/>
        </w:r>
        <w:r w:rsidR="00997A77">
          <w:rPr>
            <w:lang w:val="zh-CN"/>
          </w:rPr>
          <w:instrText xml:space="preserve"> PAGE   \* MERGEFORMAT </w:instrText>
        </w:r>
        <w:r>
          <w:rPr>
            <w:lang w:val="zh-CN"/>
          </w:rPr>
          <w:fldChar w:fldCharType="separate"/>
        </w:r>
        <w:r w:rsidR="00F94C6D">
          <w:rPr>
            <w:noProof/>
            <w:lang w:val="zh-CN"/>
          </w:rPr>
          <w:t>1</w:t>
        </w:r>
        <w:r>
          <w:rPr>
            <w:lang w:val="zh-CN"/>
          </w:rPr>
          <w:fldChar w:fldCharType="end"/>
        </w:r>
      </w:p>
    </w:sdtContent>
  </w:sdt>
  <w:p w:rsidR="002E1EEA" w:rsidRDefault="002E1E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1D" w:rsidRDefault="0035221D" w:rsidP="002E1EEA">
      <w:r>
        <w:separator/>
      </w:r>
    </w:p>
  </w:footnote>
  <w:footnote w:type="continuationSeparator" w:id="1">
    <w:p w:rsidR="0035221D" w:rsidRDefault="0035221D" w:rsidP="002E1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C2E545"/>
    <w:multiLevelType w:val="singleLevel"/>
    <w:tmpl w:val="B4C2E545"/>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6479B"/>
    <w:rsid w:val="000B323A"/>
    <w:rsid w:val="000C3C26"/>
    <w:rsid w:val="000D3C84"/>
    <w:rsid w:val="00102925"/>
    <w:rsid w:val="0016365B"/>
    <w:rsid w:val="001655B0"/>
    <w:rsid w:val="00165CED"/>
    <w:rsid w:val="00172A27"/>
    <w:rsid w:val="00196511"/>
    <w:rsid w:val="001A58C6"/>
    <w:rsid w:val="001B251C"/>
    <w:rsid w:val="001B48AD"/>
    <w:rsid w:val="001D7747"/>
    <w:rsid w:val="00217A83"/>
    <w:rsid w:val="00246FEB"/>
    <w:rsid w:val="002A0628"/>
    <w:rsid w:val="002C065C"/>
    <w:rsid w:val="002E1EEA"/>
    <w:rsid w:val="002E43DA"/>
    <w:rsid w:val="002F0370"/>
    <w:rsid w:val="00303B7C"/>
    <w:rsid w:val="00340063"/>
    <w:rsid w:val="0035221D"/>
    <w:rsid w:val="0035395D"/>
    <w:rsid w:val="003848BE"/>
    <w:rsid w:val="003956E3"/>
    <w:rsid w:val="003A25A3"/>
    <w:rsid w:val="003A25F7"/>
    <w:rsid w:val="003A6357"/>
    <w:rsid w:val="003C0E76"/>
    <w:rsid w:val="003C69D4"/>
    <w:rsid w:val="003C75C6"/>
    <w:rsid w:val="003E6446"/>
    <w:rsid w:val="004175E6"/>
    <w:rsid w:val="00420C16"/>
    <w:rsid w:val="00421D65"/>
    <w:rsid w:val="00460AE1"/>
    <w:rsid w:val="00466650"/>
    <w:rsid w:val="0048780A"/>
    <w:rsid w:val="004C5817"/>
    <w:rsid w:val="004D40DD"/>
    <w:rsid w:val="00517284"/>
    <w:rsid w:val="005442CC"/>
    <w:rsid w:val="00550D74"/>
    <w:rsid w:val="00554DBF"/>
    <w:rsid w:val="00567C34"/>
    <w:rsid w:val="00580E96"/>
    <w:rsid w:val="0059145A"/>
    <w:rsid w:val="005C4632"/>
    <w:rsid w:val="005D197A"/>
    <w:rsid w:val="005D7341"/>
    <w:rsid w:val="006044D8"/>
    <w:rsid w:val="00634804"/>
    <w:rsid w:val="006412FB"/>
    <w:rsid w:val="0065699B"/>
    <w:rsid w:val="006F3754"/>
    <w:rsid w:val="00703E1B"/>
    <w:rsid w:val="00705E62"/>
    <w:rsid w:val="00714F5B"/>
    <w:rsid w:val="00720B17"/>
    <w:rsid w:val="0081166E"/>
    <w:rsid w:val="0082692A"/>
    <w:rsid w:val="00832187"/>
    <w:rsid w:val="008458FC"/>
    <w:rsid w:val="008717D3"/>
    <w:rsid w:val="008A7D1F"/>
    <w:rsid w:val="008D544A"/>
    <w:rsid w:val="008F16BA"/>
    <w:rsid w:val="008F2DDD"/>
    <w:rsid w:val="008F5BB5"/>
    <w:rsid w:val="00962D8A"/>
    <w:rsid w:val="00973123"/>
    <w:rsid w:val="00974C0A"/>
    <w:rsid w:val="00997777"/>
    <w:rsid w:val="00997A77"/>
    <w:rsid w:val="009A666B"/>
    <w:rsid w:val="009B6013"/>
    <w:rsid w:val="009C19AF"/>
    <w:rsid w:val="009E33F1"/>
    <w:rsid w:val="00A32E60"/>
    <w:rsid w:val="00AA18AF"/>
    <w:rsid w:val="00AA3465"/>
    <w:rsid w:val="00B00FF7"/>
    <w:rsid w:val="00B623AC"/>
    <w:rsid w:val="00B65811"/>
    <w:rsid w:val="00B71767"/>
    <w:rsid w:val="00BD19CA"/>
    <w:rsid w:val="00C071F3"/>
    <w:rsid w:val="00C30478"/>
    <w:rsid w:val="00C70952"/>
    <w:rsid w:val="00C97F63"/>
    <w:rsid w:val="00CA02C4"/>
    <w:rsid w:val="00CA2928"/>
    <w:rsid w:val="00CB6CB9"/>
    <w:rsid w:val="00CD2131"/>
    <w:rsid w:val="00CD76FC"/>
    <w:rsid w:val="00D05164"/>
    <w:rsid w:val="00D13773"/>
    <w:rsid w:val="00D36934"/>
    <w:rsid w:val="00D52E56"/>
    <w:rsid w:val="00D76C5F"/>
    <w:rsid w:val="00DA0427"/>
    <w:rsid w:val="00DA3D60"/>
    <w:rsid w:val="00DB5822"/>
    <w:rsid w:val="00DD11F8"/>
    <w:rsid w:val="00DE5DA3"/>
    <w:rsid w:val="00E73ED3"/>
    <w:rsid w:val="00E74BF6"/>
    <w:rsid w:val="00E7612F"/>
    <w:rsid w:val="00EA4A1C"/>
    <w:rsid w:val="00EB5787"/>
    <w:rsid w:val="00F0063E"/>
    <w:rsid w:val="00F02C66"/>
    <w:rsid w:val="00F03BFC"/>
    <w:rsid w:val="00F32568"/>
    <w:rsid w:val="00F43510"/>
    <w:rsid w:val="00F44B46"/>
    <w:rsid w:val="00F535F0"/>
    <w:rsid w:val="00F60637"/>
    <w:rsid w:val="00F61883"/>
    <w:rsid w:val="00F61FCE"/>
    <w:rsid w:val="00F94C6D"/>
    <w:rsid w:val="00FA3DEE"/>
    <w:rsid w:val="025A5511"/>
    <w:rsid w:val="031F6CAB"/>
    <w:rsid w:val="03BF0DB3"/>
    <w:rsid w:val="070F49A2"/>
    <w:rsid w:val="077674E5"/>
    <w:rsid w:val="07E43A81"/>
    <w:rsid w:val="09201445"/>
    <w:rsid w:val="0B5C2DB3"/>
    <w:rsid w:val="0BF71B07"/>
    <w:rsid w:val="0DB162DE"/>
    <w:rsid w:val="0E364467"/>
    <w:rsid w:val="1186384C"/>
    <w:rsid w:val="13C471E6"/>
    <w:rsid w:val="16697BD2"/>
    <w:rsid w:val="198432E8"/>
    <w:rsid w:val="1AA247D6"/>
    <w:rsid w:val="1B4F4EDD"/>
    <w:rsid w:val="1C687BA8"/>
    <w:rsid w:val="1DA2662B"/>
    <w:rsid w:val="1F435D57"/>
    <w:rsid w:val="20F85964"/>
    <w:rsid w:val="2270048D"/>
    <w:rsid w:val="25783C88"/>
    <w:rsid w:val="25E023B3"/>
    <w:rsid w:val="27D55CE6"/>
    <w:rsid w:val="2A1A5AF3"/>
    <w:rsid w:val="2A3235C6"/>
    <w:rsid w:val="2A7740BB"/>
    <w:rsid w:val="2B195E43"/>
    <w:rsid w:val="2B6A4948"/>
    <w:rsid w:val="2C5F615A"/>
    <w:rsid w:val="2D5247A5"/>
    <w:rsid w:val="2E5E5C1F"/>
    <w:rsid w:val="2E8C546A"/>
    <w:rsid w:val="303809A8"/>
    <w:rsid w:val="30C70618"/>
    <w:rsid w:val="30F11703"/>
    <w:rsid w:val="3389601C"/>
    <w:rsid w:val="38631313"/>
    <w:rsid w:val="38A72D01"/>
    <w:rsid w:val="3A5369BF"/>
    <w:rsid w:val="3A900623"/>
    <w:rsid w:val="3AA70248"/>
    <w:rsid w:val="3ABD23EC"/>
    <w:rsid w:val="3B4C00D9"/>
    <w:rsid w:val="3C85516E"/>
    <w:rsid w:val="3EE21837"/>
    <w:rsid w:val="419A3FAE"/>
    <w:rsid w:val="41DF121F"/>
    <w:rsid w:val="45267D82"/>
    <w:rsid w:val="46A55C75"/>
    <w:rsid w:val="473621FF"/>
    <w:rsid w:val="47ED3A0E"/>
    <w:rsid w:val="48B91E5D"/>
    <w:rsid w:val="4A7D0844"/>
    <w:rsid w:val="4B162FC1"/>
    <w:rsid w:val="4E614653"/>
    <w:rsid w:val="4EC933D2"/>
    <w:rsid w:val="4F2B4370"/>
    <w:rsid w:val="4F6F5245"/>
    <w:rsid w:val="51584767"/>
    <w:rsid w:val="51E31065"/>
    <w:rsid w:val="5217023B"/>
    <w:rsid w:val="532C40D1"/>
    <w:rsid w:val="559D2106"/>
    <w:rsid w:val="57E035B9"/>
    <w:rsid w:val="591C553F"/>
    <w:rsid w:val="5BE76CD7"/>
    <w:rsid w:val="5C0A0595"/>
    <w:rsid w:val="6277079A"/>
    <w:rsid w:val="64AF38BD"/>
    <w:rsid w:val="66A9277E"/>
    <w:rsid w:val="687142E8"/>
    <w:rsid w:val="69F3315F"/>
    <w:rsid w:val="6AFC3BBB"/>
    <w:rsid w:val="6CB23063"/>
    <w:rsid w:val="6F416B95"/>
    <w:rsid w:val="70CC708A"/>
    <w:rsid w:val="7173433A"/>
    <w:rsid w:val="71833598"/>
    <w:rsid w:val="760E5F3E"/>
    <w:rsid w:val="77840749"/>
    <w:rsid w:val="789456A0"/>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E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E1EEA"/>
    <w:pPr>
      <w:ind w:firstLineChars="200" w:firstLine="640"/>
    </w:pPr>
    <w:rPr>
      <w:rFonts w:eastAsia="黑体"/>
      <w:sz w:val="32"/>
      <w:szCs w:val="24"/>
    </w:rPr>
  </w:style>
  <w:style w:type="paragraph" w:styleId="a4">
    <w:name w:val="Balloon Text"/>
    <w:basedOn w:val="a"/>
    <w:link w:val="Char0"/>
    <w:uiPriority w:val="99"/>
    <w:semiHidden/>
    <w:unhideWhenUsed/>
    <w:qFormat/>
    <w:rsid w:val="002E1EEA"/>
    <w:rPr>
      <w:sz w:val="18"/>
      <w:szCs w:val="18"/>
    </w:rPr>
  </w:style>
  <w:style w:type="paragraph" w:styleId="a5">
    <w:name w:val="footer"/>
    <w:basedOn w:val="a"/>
    <w:link w:val="Char1"/>
    <w:uiPriority w:val="99"/>
    <w:qFormat/>
    <w:rsid w:val="002E1EEA"/>
    <w:pPr>
      <w:tabs>
        <w:tab w:val="center" w:pos="4153"/>
        <w:tab w:val="right" w:pos="8306"/>
      </w:tabs>
      <w:snapToGrid w:val="0"/>
      <w:jc w:val="left"/>
    </w:pPr>
    <w:rPr>
      <w:sz w:val="18"/>
    </w:rPr>
  </w:style>
  <w:style w:type="paragraph" w:styleId="a6">
    <w:name w:val="header"/>
    <w:basedOn w:val="a"/>
    <w:qFormat/>
    <w:rsid w:val="002E1E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2E1EEA"/>
    <w:rPr>
      <w:color w:val="0000FF" w:themeColor="hyperlink"/>
      <w:u w:val="single"/>
    </w:rPr>
  </w:style>
  <w:style w:type="character" w:customStyle="1" w:styleId="Char">
    <w:name w:val="正文文本缩进 Char"/>
    <w:basedOn w:val="a0"/>
    <w:link w:val="a3"/>
    <w:qFormat/>
    <w:rsid w:val="002E1EEA"/>
    <w:rPr>
      <w:rFonts w:eastAsia="黑体"/>
      <w:kern w:val="2"/>
      <w:sz w:val="32"/>
      <w:szCs w:val="24"/>
    </w:rPr>
  </w:style>
  <w:style w:type="character" w:customStyle="1" w:styleId="Char1">
    <w:name w:val="页脚 Char"/>
    <w:basedOn w:val="a0"/>
    <w:link w:val="a5"/>
    <w:uiPriority w:val="99"/>
    <w:qFormat/>
    <w:rsid w:val="002E1EEA"/>
    <w:rPr>
      <w:kern w:val="2"/>
      <w:sz w:val="18"/>
    </w:rPr>
  </w:style>
  <w:style w:type="character" w:customStyle="1" w:styleId="UnresolvedMention">
    <w:name w:val="Unresolved Mention"/>
    <w:basedOn w:val="a0"/>
    <w:uiPriority w:val="99"/>
    <w:semiHidden/>
    <w:unhideWhenUsed/>
    <w:qFormat/>
    <w:rsid w:val="002E1EEA"/>
    <w:rPr>
      <w:color w:val="605E5C"/>
      <w:shd w:val="clear" w:color="auto" w:fill="E1DFDD"/>
    </w:rPr>
  </w:style>
  <w:style w:type="character" w:customStyle="1" w:styleId="Char0">
    <w:name w:val="批注框文本 Char"/>
    <w:basedOn w:val="a0"/>
    <w:link w:val="a4"/>
    <w:uiPriority w:val="99"/>
    <w:semiHidden/>
    <w:qFormat/>
    <w:rsid w:val="002E1EEA"/>
    <w:rPr>
      <w:kern w:val="2"/>
      <w:sz w:val="18"/>
      <w:szCs w:val="18"/>
    </w:rPr>
  </w:style>
  <w:style w:type="paragraph" w:styleId="a8">
    <w:name w:val="List Paragraph"/>
    <w:basedOn w:val="a"/>
    <w:uiPriority w:val="99"/>
    <w:unhideWhenUsed/>
    <w:rsid w:val="002E1EEA"/>
    <w:pPr>
      <w:ind w:firstLineChars="200" w:firstLine="420"/>
    </w:pPr>
  </w:style>
</w:styles>
</file>

<file path=word/webSettings.xml><?xml version="1.0" encoding="utf-8"?>
<w:webSettings xmlns:r="http://schemas.openxmlformats.org/officeDocument/2006/relationships" xmlns:w="http://schemas.openxmlformats.org/wordprocessingml/2006/main">
  <w:divs>
    <w:div w:id="38845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6A2141C-63EA-4E1D-AEAF-F8D40971D6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468</Words>
  <Characters>2671</Characters>
  <Application>Microsoft Office Word</Application>
  <DocSecurity>0</DocSecurity>
  <Lines>22</Lines>
  <Paragraphs>6</Paragraphs>
  <ScaleCrop>false</ScaleCrop>
  <Company>Microsoft</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68</cp:revision>
  <cp:lastPrinted>2020-06-09T02:54:00Z</cp:lastPrinted>
  <dcterms:created xsi:type="dcterms:W3CDTF">2015-03-27T07:18:00Z</dcterms:created>
  <dcterms:modified xsi:type="dcterms:W3CDTF">2020-06-12T06:27:00Z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