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附表2：</w:t>
      </w:r>
    </w:p>
    <w:p>
      <w:pPr>
        <w:spacing w:line="600" w:lineRule="exact"/>
        <w:jc w:val="center"/>
        <w:rPr>
          <w:rFonts w:eastAsia="方正小标宋简体"/>
          <w:spacing w:val="40"/>
          <w:sz w:val="44"/>
        </w:rPr>
      </w:pPr>
      <w:bookmarkStart w:id="0" w:name="_GoBack"/>
      <w:r>
        <w:rPr>
          <w:rFonts w:hint="eastAsia" w:eastAsia="方正小标宋简体"/>
          <w:spacing w:val="40"/>
          <w:sz w:val="44"/>
        </w:rPr>
        <w:t>政府专职消防员体能训练标准</w:t>
      </w:r>
    </w:p>
    <w:bookmarkEnd w:id="0"/>
    <w:tbl>
      <w:tblPr>
        <w:tblStyle w:val="4"/>
        <w:tblW w:w="9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500"/>
        <w:gridCol w:w="2012"/>
        <w:gridCol w:w="1808"/>
        <w:gridCol w:w="1808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1344" w:firstLineChars="640"/>
              <w:rPr>
                <w:rFonts w:eastAsia="黑体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-2540</wp:posOffset>
                      </wp:positionV>
                      <wp:extent cx="721995" cy="469265"/>
                      <wp:effectExtent l="2540" t="3810" r="18415" b="22225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1995" cy="46926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721995" y="469265"/>
                                  </a:cxn>
                                </a:cxnLst>
                                <a:pathLst>
                                  <a:path w="1247" h="690">
                                    <a:moveTo>
                                      <a:pt x="0" y="0"/>
                                    </a:moveTo>
                                    <a:lnTo>
                                      <a:pt x="1247" y="69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5.35pt;margin-top:-0.2pt;height:36.95pt;width:56.85pt;z-index:251658240;mso-width-relative:page;mso-height-relative:page;" filled="f" coordsize="1247,690" o:gfxdata="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ePJh3XAAAABwEAAA8AAAAAAAAAAQAgAAAAIgAAAGRycy9kb3du&#10;cmV2LnhtbFBLAQIUABQAAAAIAIdO4kDaDK5QOQIAAKwEAAAOAAAAAAAAAAEAIAAAACYBAABkcnMv&#10;ZTJvRG9jLnhtbFBLBQYAAAAABgAGAFkBAADRBQAAAAA=&#10;" path="m0,0hal1247,690hae">
                      <v:path arrowok="t" o:connectlocs="0,0;721995,469265" o:connectangles="0,0"/>
                      <v:fill on="f" focussize="0,0"/>
                      <v:stroke weight="0.5pt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eastAsia" w:eastAsia="黑体"/>
                <w:sz w:val="18"/>
              </w:rPr>
              <w:t>年龄</w:t>
            </w:r>
          </w:p>
          <w:p>
            <w:pPr>
              <w:spacing w:line="240" w:lineRule="atLeast"/>
              <w:ind w:firstLine="672" w:firstLineChars="320"/>
              <w:rPr>
                <w:rFonts w:eastAsia="黑体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49530</wp:posOffset>
                      </wp:positionV>
                      <wp:extent cx="1226820" cy="264795"/>
                      <wp:effectExtent l="1270" t="4445" r="10160" b="1651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47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1226820" y="264795"/>
                                  </a:cxn>
                                </a:cxnLst>
                                <a:pathLst>
                                  <a:path w="2056" h="389">
                                    <a:moveTo>
                                      <a:pt x="0" y="0"/>
                                    </a:moveTo>
                                    <a:lnTo>
                                      <a:pt x="2056" y="389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4.4pt;margin-top:3.9pt;height:20.85pt;width:96.6pt;z-index:251659264;mso-width-relative:page;mso-height-relative:page;" filled="f" coordsize="2056,389" o:gfxdata="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aCeSu2gAAAAcBAAAPAAAAAAAAAAEAIAAAACIAAABkcnMv&#10;ZG93bnJldi54bWxQSwECFAAUAAAACACHTuJAwEy8TjoCAACuBAAADgAAAAAAAAABACAAAAApAQAA&#10;ZHJzL2Uyb0RvYy54bWxQSwUGAAAAAAYABgBZAQAA1QUAAAAA&#10;" path="m0,0hal2056,389hae">
                      <v:path arrowok="t" o:connectlocs="0,0;1226820,264795" o:connectangles="0,0"/>
                      <v:fill on="f" focussize="0,0"/>
                      <v:stroke weight="0.5pt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eastAsia" w:eastAsia="黑体"/>
                <w:sz w:val="18"/>
              </w:rPr>
              <w:t>标准</w:t>
            </w:r>
          </w:p>
          <w:p>
            <w:pPr>
              <w:spacing w:line="240" w:lineRule="atLeast"/>
              <w:rPr>
                <w:rFonts w:eastAsia="黑体"/>
                <w:sz w:val="18"/>
              </w:rPr>
            </w:pPr>
            <w:r>
              <w:rPr>
                <w:rFonts w:hint="eastAsia" w:eastAsia="黑体"/>
                <w:sz w:val="18"/>
              </w:rPr>
              <w:t>内容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/>
                <w:sz w:val="18"/>
              </w:rPr>
              <w:t>20-24</w:t>
            </w:r>
            <w:r>
              <w:rPr>
                <w:rFonts w:hint="eastAsia" w:eastAsia="黑体"/>
                <w:sz w:val="18"/>
              </w:rPr>
              <w:t>岁（以下）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/>
                <w:sz w:val="18"/>
              </w:rPr>
              <w:t>25-29</w:t>
            </w:r>
            <w:r>
              <w:rPr>
                <w:rFonts w:hint="eastAsia" w:eastAsia="黑体"/>
                <w:sz w:val="18"/>
              </w:rPr>
              <w:t>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/>
                <w:sz w:val="18"/>
              </w:rPr>
              <w:t>30-34</w:t>
            </w:r>
            <w:r>
              <w:rPr>
                <w:rFonts w:hint="eastAsia" w:eastAsia="黑体"/>
                <w:sz w:val="18"/>
              </w:rPr>
              <w:t>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18"/>
              </w:rPr>
            </w:pPr>
            <w:r>
              <w:rPr>
                <w:rFonts w:eastAsia="黑体"/>
                <w:sz w:val="18"/>
              </w:rPr>
              <w:t>35-39</w:t>
            </w:r>
            <w:r>
              <w:rPr>
                <w:rFonts w:hint="eastAsia" w:eastAsia="黑体"/>
                <w:sz w:val="18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rFonts w:hint="eastAsia"/>
                <w:sz w:val="18"/>
              </w:rPr>
              <w:t>米跑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6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7</w:t>
            </w:r>
            <w:r>
              <w:rPr>
                <w:rFonts w:hint="eastAsia"/>
                <w:sz w:val="1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  <w:r>
              <w:rPr>
                <w:rFonts w:hint="eastAsia"/>
                <w:sz w:val="18"/>
              </w:rPr>
              <w:t>米跑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rFonts w:hint="eastAsia"/>
                <w:sz w:val="18"/>
              </w:rPr>
              <w:t>分</w:t>
            </w: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rFonts w:hint="eastAsia"/>
                <w:sz w:val="18"/>
              </w:rPr>
              <w:t>米跑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13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5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  <w:lang w:val="en-US" w:eastAsia="zh-CN"/>
              </w:rPr>
              <w:t>7</w:t>
            </w:r>
            <w:r>
              <w:rPr>
                <w:rFonts w:hint="eastAsia"/>
                <w:sz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俯卧撑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仰卧起坐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rFonts w:hint="eastAsia"/>
                <w:sz w:val="18"/>
              </w:rPr>
              <w:t>次</w:t>
            </w:r>
            <w:r>
              <w:rPr>
                <w:sz w:val="18"/>
              </w:rPr>
              <w:t>/3</w:t>
            </w:r>
            <w:r>
              <w:rPr>
                <w:rFonts w:hint="eastAsia"/>
                <w:sz w:val="1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立位体前屈</w:t>
            </w:r>
          </w:p>
        </w:tc>
        <w:tc>
          <w:tcPr>
            <w:tcW w:w="7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双拳（双掌）同时触地，保持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单杠引体向上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双杠臂屈伸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单腿深蹲起立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立定跳远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2.2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  <w:r>
              <w:rPr>
                <w:rFonts w:hint="eastAsia"/>
                <w:sz w:val="18"/>
              </w:rPr>
              <w:t>米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1.8</w:t>
            </w:r>
            <w:r>
              <w:rPr>
                <w:rFonts w:hint="eastAsia"/>
                <w:sz w:val="18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组合练习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分</w:t>
            </w:r>
            <w:r>
              <w:rPr>
                <w:sz w:val="18"/>
              </w:rPr>
              <w:t>20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分</w:t>
            </w:r>
            <w:r>
              <w:rPr>
                <w:sz w:val="18"/>
              </w:rPr>
              <w:t>30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分</w:t>
            </w:r>
            <w:r>
              <w:rPr>
                <w:sz w:val="18"/>
              </w:rPr>
              <w:t>40</w:t>
            </w:r>
            <w:r>
              <w:rPr>
                <w:rFonts w:hint="eastAsia"/>
                <w:sz w:val="18"/>
              </w:rPr>
              <w:t>秒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分</w:t>
            </w:r>
            <w:r>
              <w:rPr>
                <w:sz w:val="18"/>
              </w:rPr>
              <w:t>50</w:t>
            </w:r>
            <w:r>
              <w:rPr>
                <w:rFonts w:hint="eastAsia"/>
                <w:sz w:val="18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游泳</w:t>
            </w:r>
          </w:p>
        </w:tc>
        <w:tc>
          <w:tcPr>
            <w:tcW w:w="7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游</w:t>
            </w:r>
            <w:r>
              <w:rPr>
                <w:sz w:val="18"/>
              </w:rPr>
              <w:t>300</w:t>
            </w:r>
            <w:r>
              <w:rPr>
                <w:rFonts w:hint="eastAsia"/>
                <w:sz w:val="18"/>
              </w:rPr>
              <w:t>米或在水中保持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分钟不下沉</w:t>
            </w:r>
          </w:p>
        </w:tc>
      </w:tr>
    </w:tbl>
    <w:p>
      <w:pPr>
        <w:spacing w:line="560" w:lineRule="exact"/>
        <w:jc w:val="center"/>
      </w:pP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A1A15"/>
    <w:rsid w:val="5ECA1A15"/>
    <w:rsid w:val="76A2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800" w:leftChars="800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正文 New New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2020-06-12T01:23:00Z</dcterms:created>
  <dc:creator>芳</dc:creator>
  <cp:lastModifiedBy>芳</cp:lastModifiedBy>
  <dcterms:modified xsi:type="dcterms:W3CDTF">2020-06-12T01:24:51Z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