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武汉海关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根据公务员录用工作有关规定，现就2020年武汉海关录用公务员面试有关事宜通知如下：</w:t>
      </w:r>
    </w:p>
    <w:p>
      <w:pPr>
        <w:shd w:val="solid" w:color="FFFFFF" w:fill="auto"/>
        <w:autoSpaceDN w:val="0"/>
        <w:spacing w:line="594" w:lineRule="exact"/>
        <w:ind w:left="1363" w:hanging="720"/>
        <w:rPr>
          <w:rFonts w:eastAsia="方正黑体_GBK" w:hint="eastAsia"/>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94" w:lineRule="exact"/>
        <w:ind w:left="643" w:firstLine="0"/>
        <w:rPr>
          <w:rFonts w:eastAsia="方正黑体_GBK" w:hint="eastAsia"/>
          <w:sz w:val="32"/>
          <w:szCs w:val="32"/>
          <w:shd w:val="clear" w:color="auto" w:fill="FFFFFF"/>
          <w:lang w:eastAsia="zh-CN"/>
        </w:rPr>
      </w:pPr>
      <w:r>
        <w:rPr>
          <w:rFonts w:eastAsia="方正仿宋_GBK" w:hint="eastAsia"/>
          <w:sz w:val="32"/>
          <w:szCs w:val="32"/>
          <w:shd w:val="clear" w:color="auto" w:fill="FFFFFF"/>
          <w:lang w:eastAsia="zh-CN"/>
        </w:rPr>
        <w:t>详见附件</w:t>
      </w:r>
      <w:r>
        <w:rPr>
          <w:rFonts w:eastAsia="方正仿宋_GBK" w:hint="eastAsia"/>
          <w:sz w:val="32"/>
          <w:szCs w:val="32"/>
          <w:shd w:val="clear" w:color="auto" w:fill="FFFFFF"/>
          <w:lang w:val="en-US" w:eastAsia="zh-CN"/>
        </w:rPr>
        <w:t>1。</w:t>
      </w:r>
    </w:p>
    <w:p>
      <w:pPr>
        <w:shd w:val="solid" w:color="FFFFFF" w:fill="auto"/>
        <w:autoSpaceDN w:val="0"/>
        <w:adjustRightInd w:val="0"/>
        <w:snapToGrid w:val="0"/>
        <w:spacing w:line="560"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日24时前确认是否参加面试，确认方式为电子邮件（或传真）。要求如下：</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（一）发送电子邮件至whhgrjc@customs.gov.cn，或传真到027-82768526。</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（二）电子邮件和传真标题统一写成“XXX确认参加武汉海关XX职位面试”，具体内容详见附件</w:t>
      </w:r>
      <w:r>
        <w:rPr>
          <w:rFonts w:eastAsia="方正仿宋_GBK" w:hint="eastAsia"/>
          <w:sz w:val="32"/>
          <w:szCs w:val="32"/>
          <w:shd w:val="clear" w:color="auto" w:fill="FFFFFF"/>
          <w:lang w:val="en-US" w:eastAsia="zh-CN"/>
        </w:rPr>
        <w:t>2</w:t>
      </w:r>
      <w:r>
        <w:rPr>
          <w:rFonts w:eastAsia="方正仿宋_GBK" w:hint="eastAsia"/>
          <w:sz w:val="32"/>
          <w:szCs w:val="32"/>
          <w:shd w:val="clear" w:color="auto" w:fill="FFFFFF"/>
        </w:rPr>
        <w:t>。</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（三）如网上报名时填报的通讯地址、联系方式等信息发生变化，请在电子邮件和传真中注明。</w:t>
      </w:r>
    </w:p>
    <w:p>
      <w:pPr>
        <w:adjustRightInd w:val="0"/>
        <w:snapToGrid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（四）逾期未确认的，视为自动放弃面试资格。</w:t>
      </w:r>
    </w:p>
    <w:p>
      <w:pPr>
        <w:adjustRightInd w:val="0"/>
        <w:snapToGrid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hint="eastAsia"/>
          <w:sz w:val="32"/>
          <w:szCs w:val="32"/>
          <w:shd w:val="clear" w:color="auto" w:fill="FFFFFF"/>
          <w:lang w:val="en-US" w:eastAsia="zh-CN"/>
        </w:rPr>
        <w:t>3</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年6月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hint="eastAsia"/>
          <w:sz w:val="32"/>
          <w:szCs w:val="32"/>
          <w:shd w:val="clear" w:color="auto" w:fill="FFFFFF"/>
          <w:lang w:val="en-US" w:eastAsia="zh-CN"/>
        </w:rPr>
        <w:t>24</w:t>
      </w:r>
      <w:r>
        <w:rPr>
          <w:rFonts w:eastAsia="方正仿宋_GBK" w:hint="eastAsia"/>
          <w:sz w:val="32"/>
          <w:szCs w:val="32"/>
          <w:shd w:val="clear" w:color="auto" w:fill="FFFFFF"/>
        </w:rPr>
        <w:t>时前传真至027-82768526或发送扫描件至whhgrjc@customs.gov.cn。</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adjustRightInd w:val="0"/>
        <w:snapToGrid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adjustRightInd w:val="0"/>
        <w:snapToGrid w:val="0"/>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w:t>
      </w:r>
      <w:r>
        <w:rPr>
          <w:rFonts w:eastAsia="方正仿宋_GBK" w:cs="方正仿宋_GBK" w:hint="eastAsia"/>
          <w:sz w:val="32"/>
          <w:szCs w:val="32"/>
        </w:rPr>
        <w:t>（地址：湖北省武汉市东西湖区金银湖路15号；邮编：430040）</w:t>
      </w:r>
      <w:r>
        <w:rPr>
          <w:rFonts w:eastAsia="方正仿宋_GBK" w:hint="eastAsia"/>
          <w:sz w:val="32"/>
          <w:szCs w:val="32"/>
          <w:shd w:val="clear" w:color="auto" w:fill="FFFFFF"/>
        </w:rPr>
        <w:t>接受资格复审（一般不接待本人或快递公司送达）：</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adjustRightInd w:val="0"/>
        <w:snapToGrid w:val="0"/>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hint="eastAsia"/>
          <w:sz w:val="32"/>
          <w:szCs w:val="32"/>
          <w:shd w:val="clear" w:color="auto" w:fill="FFFFFF"/>
          <w:lang w:val="en-US" w:eastAsia="zh-CN"/>
        </w:rPr>
        <w:t>4</w:t>
      </w:r>
      <w:r>
        <w:rPr>
          <w:rFonts w:eastAsia="方正仿宋_GBK" w:hint="eastAsia"/>
          <w:sz w:val="32"/>
          <w:szCs w:val="32"/>
          <w:shd w:val="clear" w:color="auto" w:fill="FFFFFF"/>
        </w:rPr>
        <w:t>）复印件。</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hint="eastAsia"/>
          <w:sz w:val="32"/>
          <w:szCs w:val="32"/>
          <w:shd w:val="clear" w:color="auto" w:fill="FFFFFF"/>
          <w:lang w:val="en-US" w:eastAsia="zh-CN"/>
        </w:rPr>
        <w:t>5</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adjustRightInd w:val="0"/>
        <w:snapToGrid w:val="0"/>
        <w:spacing w:line="560" w:lineRule="exact"/>
        <w:rPr>
          <w:rFonts w:eastAsia="方正仿宋_GBK" w:hint="eastAsia"/>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p>
    <w:p>
      <w:pPr>
        <w:adjustRightInd w:val="0"/>
        <w:snapToGrid w:val="0"/>
        <w:spacing w:line="560" w:lineRule="exact"/>
        <w:ind w:firstLineChars="200" w:firstLine="640"/>
        <w:rPr>
          <w:rFonts w:eastAsia="方正仿宋_GBK" w:cs="仿宋_GB2312" w:hint="eastAsia"/>
          <w:sz w:val="32"/>
          <w:szCs w:val="32"/>
          <w:shd w:val="clear" w:color="auto" w:fill="FFFFFF"/>
        </w:rPr>
      </w:pPr>
      <w:r>
        <w:rPr>
          <w:rFonts w:eastAsia="方正仿宋_GBK" w:hint="eastAsia"/>
          <w:sz w:val="32"/>
          <w:szCs w:val="32"/>
          <w:shd w:val="clear" w:color="auto" w:fill="FFFFFF"/>
        </w:rPr>
        <w:t xml:space="preserve">7. </w:t>
      </w:r>
      <w:r>
        <w:rPr>
          <w:rFonts w:eastAsia="方正仿宋_GBK" w:cs="仿宋_GB2312" w:hint="eastAsia"/>
          <w:sz w:val="32"/>
          <w:szCs w:val="32"/>
          <w:shd w:val="clear" w:color="auto" w:fill="FFFFFF"/>
        </w:rPr>
        <w:t>考生本人近期</w:t>
      </w:r>
      <w:r>
        <w:rPr>
          <w:rFonts w:eastAsia="方正仿宋_GBK" w:hint="eastAsia"/>
          <w:sz w:val="32"/>
          <w:szCs w:val="32"/>
          <w:shd w:val="clear" w:color="auto" w:fill="FFFFFF"/>
        </w:rPr>
        <w:t>1</w:t>
      </w:r>
      <w:r>
        <w:rPr>
          <w:rFonts w:eastAsia="方正仿宋_GBK" w:cs="仿宋_GB2312" w:hint="eastAsia"/>
          <w:sz w:val="32"/>
          <w:szCs w:val="32"/>
          <w:shd w:val="clear" w:color="auto" w:fill="FFFFFF"/>
        </w:rPr>
        <w:t>寸证件照</w:t>
      </w:r>
      <w:r>
        <w:rPr>
          <w:rFonts w:eastAsia="方正仿宋_GBK" w:hint="eastAsia"/>
          <w:sz w:val="32"/>
          <w:szCs w:val="32"/>
          <w:shd w:val="clear" w:color="auto" w:fill="FFFFFF"/>
        </w:rPr>
        <w:t>1</w:t>
      </w:r>
      <w:r>
        <w:rPr>
          <w:rFonts w:eastAsia="方正仿宋_GBK" w:cs="仿宋_GB2312" w:hint="eastAsia"/>
          <w:sz w:val="32"/>
          <w:szCs w:val="32"/>
          <w:shd w:val="clear" w:color="auto" w:fill="FFFFFF"/>
        </w:rPr>
        <w:t>张（照片背面写上本人姓名和职位代码）。</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adjustRightInd w:val="0"/>
        <w:snapToGrid w:val="0"/>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adjustRightInd w:val="0"/>
        <w:snapToGrid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2"/>
          <w:rFonts w:eastAsia="方正黑体_GBK" w:cs="Arial" w:hint="eastAsia"/>
          <w:b w:val="0"/>
          <w:color w:val="333333"/>
          <w:sz w:val="32"/>
          <w:szCs w:val="32"/>
        </w:rPr>
        <w:t>现场资格复审</w:t>
      </w:r>
    </w:p>
    <w:p>
      <w:pPr>
        <w:adjustRightInd w:val="0"/>
        <w:snapToGrid w:val="0"/>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eastAsia="方正仿宋_GBK" w:hint="eastAsia"/>
          <w:sz w:val="32"/>
          <w:szCs w:val="32"/>
          <w:shd w:val="clear" w:color="auto" w:fill="FFFFFF"/>
        </w:rPr>
        <w:t>6</w:t>
      </w:r>
      <w:r>
        <w:rPr>
          <w:rFonts w:eastAsia="方正仿宋_GBK"/>
          <w:sz w:val="32"/>
          <w:szCs w:val="32"/>
          <w:shd w:val="clear" w:color="auto" w:fill="FFFFFF"/>
        </w:rPr>
        <w:t>月</w:t>
      </w:r>
      <w:r>
        <w:rPr>
          <w:rFonts w:eastAsia="方正仿宋_GBK" w:hint="eastAsia"/>
          <w:sz w:val="32"/>
          <w:szCs w:val="32"/>
          <w:shd w:val="clear" w:color="auto" w:fill="FFFFFF"/>
        </w:rPr>
        <w:t>19</w:t>
      </w:r>
      <w:r>
        <w:rPr>
          <w:rFonts w:eastAsia="方正仿宋_GBK"/>
          <w:sz w:val="32"/>
          <w:szCs w:val="32"/>
          <w:shd w:val="clear" w:color="auto" w:fill="FFFFFF"/>
        </w:rPr>
        <w:t>日</w:t>
      </w:r>
      <w:r>
        <w:rPr>
          <w:rFonts w:eastAsia="方正仿宋_GBK" w:hint="eastAsia"/>
          <w:sz w:val="32"/>
          <w:szCs w:val="32"/>
          <w:shd w:val="clear" w:color="auto" w:fill="FFFFFF"/>
        </w:rPr>
        <w:t>上午9:00</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sz w:val="32"/>
          <w:szCs w:val="32"/>
          <w:shd w:val="clear" w:color="auto" w:fill="FFFFFF"/>
        </w:rPr>
        <w:t>武汉海关5层502号房间（</w:t>
      </w:r>
      <w:r>
        <w:rPr>
          <w:rFonts w:eastAsia="方正仿宋_GBK" w:cs="方正仿宋_GBK" w:hint="eastAsia"/>
          <w:sz w:val="32"/>
          <w:szCs w:val="32"/>
        </w:rPr>
        <w:t>地址：湖北省武汉市东西湖区金银湖路15号）</w:t>
      </w:r>
      <w:r>
        <w:rPr>
          <w:rFonts w:eastAsia="方正仿宋_GBK"/>
          <w:sz w:val="32"/>
          <w:szCs w:val="32"/>
          <w:shd w:val="clear" w:color="auto" w:fill="FFFFFF"/>
        </w:rPr>
        <w:t>。</w:t>
      </w:r>
    </w:p>
    <w:p>
      <w:pPr>
        <w:shd w:val="solid" w:color="FFFFFF" w:fill="auto"/>
        <w:autoSpaceDN w:val="0"/>
        <w:adjustRightInd w:val="0"/>
        <w:snapToGrid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adjustRightInd w:val="0"/>
        <w:snapToGrid w:val="0"/>
        <w:spacing w:line="560" w:lineRule="exact"/>
        <w:ind w:firstLine="600"/>
        <w:rPr>
          <w:rFonts w:eastAsia="方正仿宋_GBK"/>
          <w:sz w:val="32"/>
          <w:szCs w:val="32"/>
        </w:rPr>
      </w:pPr>
      <w:r>
        <w:rPr>
          <w:rFonts w:eastAsia="方正仿宋_GBK" w:hint="eastAsia"/>
          <w:sz w:val="32"/>
          <w:szCs w:val="32"/>
        </w:rPr>
        <w:t>面试于2020年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日进行。</w:t>
      </w:r>
    </w:p>
    <w:p>
      <w:pPr>
        <w:adjustRightInd w:val="0"/>
        <w:snapToGrid w:val="0"/>
        <w:spacing w:line="560" w:lineRule="exact"/>
        <w:ind w:firstLine="600"/>
        <w:rPr>
          <w:rFonts w:eastAsia="方正仿宋_GBK"/>
          <w:sz w:val="32"/>
          <w:szCs w:val="32"/>
        </w:rPr>
      </w:pPr>
      <w:r>
        <w:rPr>
          <w:rFonts w:eastAsia="方正仿宋_GBK" w:hint="eastAsia"/>
          <w:sz w:val="32"/>
          <w:szCs w:val="32"/>
        </w:rPr>
        <w:t>面试于当日上午9:00开始，参加当天面试的考生务必全部于上午8:</w:t>
      </w:r>
      <w:r>
        <w:rPr>
          <w:rFonts w:eastAsia="方正仿宋_GBK" w:hint="eastAsia"/>
          <w:sz w:val="32"/>
          <w:szCs w:val="32"/>
          <w:lang w:val="en-US" w:eastAsia="zh-CN"/>
        </w:rPr>
        <w:t>3</w:t>
      </w:r>
      <w:r>
        <w:rPr>
          <w:rFonts w:eastAsia="方正仿宋_GBK" w:hint="eastAsia"/>
          <w:sz w:val="32"/>
          <w:szCs w:val="32"/>
        </w:rPr>
        <w:t>0前到面试地点报到完毕。截至面试当天上午8：30没有进入候考室的考生，取消考试资格。</w:t>
      </w:r>
    </w:p>
    <w:p>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adjustRightInd w:val="0"/>
        <w:snapToGrid w:val="0"/>
        <w:spacing w:line="560" w:lineRule="exact"/>
        <w:ind w:firstLine="600"/>
        <w:rPr>
          <w:rFonts w:eastAsia="方正仿宋_GBK"/>
          <w:sz w:val="32"/>
          <w:szCs w:val="32"/>
        </w:rPr>
      </w:pPr>
      <w:r>
        <w:rPr>
          <w:rFonts w:eastAsia="方正仿宋_GBK" w:hint="eastAsia"/>
          <w:sz w:val="32"/>
          <w:szCs w:val="32"/>
        </w:rPr>
        <w:t>武汉海关5层502号房间。地址：</w:t>
      </w:r>
      <w:r>
        <w:rPr>
          <w:rFonts w:eastAsia="方正仿宋_GBK" w:cs="方正仿宋_GBK" w:hint="eastAsia"/>
          <w:sz w:val="32"/>
          <w:szCs w:val="32"/>
        </w:rPr>
        <w:t>湖北省武汉市东西湖区金银湖路15号</w:t>
      </w:r>
      <w:r>
        <w:rPr>
          <w:rFonts w:eastAsia="方正仿宋_GBK" w:hint="eastAsia"/>
          <w:sz w:val="32"/>
          <w:szCs w:val="32"/>
        </w:rPr>
        <w:t>。</w:t>
      </w:r>
    </w:p>
    <w:p>
      <w:pPr>
        <w:shd w:val="solid" w:color="FFFFFF" w:fill="auto"/>
        <w:autoSpaceDN w:val="0"/>
        <w:adjustRightInd w:val="0"/>
        <w:snapToGrid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adjustRightInd w:val="0"/>
        <w:snapToGrid w:val="0"/>
        <w:spacing w:line="56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adjustRightInd w:val="0"/>
        <w:snapToGrid w:val="0"/>
        <w:spacing w:line="560" w:lineRule="exact"/>
        <w:ind w:firstLineChars="200" w:firstLine="640"/>
        <w:rPr>
          <w:rFonts w:eastAsia="方正仿宋_GBK"/>
          <w:sz w:val="32"/>
          <w:szCs w:val="32"/>
          <w:u w:val="single"/>
          <w:highlight w:val="yellow"/>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ascii="方正仿宋_GBK" w:eastAsia="方正仿宋_GBK" w:cs="方正仿宋_GBK" w:hint="eastAsia"/>
          <w:sz w:val="32"/>
          <w:szCs w:val="32"/>
        </w:rPr>
        <w:t>。</w:t>
      </w:r>
    </w:p>
    <w:p>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w:t>
      </w:r>
      <w:r>
        <w:rPr>
          <w:rFonts w:eastAsia="方正仿宋_GBK" w:hint="eastAsia"/>
          <w:sz w:val="32"/>
          <w:szCs w:val="32"/>
          <w:shd w:val="clear" w:color="auto" w:fill="FFFFFF"/>
        </w:rPr>
        <w:t>6月21日进行，请于当天上午8点在武汉海关</w:t>
      </w:r>
      <w:r>
        <w:rPr>
          <w:rFonts w:eastAsia="方正仿宋_GBK" w:cs="方正仿宋_GBK" w:hint="eastAsia"/>
          <w:sz w:val="32"/>
          <w:szCs w:val="32"/>
        </w:rPr>
        <w:t>（地址：湖北省武汉市东西湖区金银湖路15号）</w:t>
      </w:r>
      <w:r>
        <w:rPr>
          <w:rFonts w:eastAsia="方正仿宋_GBK" w:hint="eastAsia"/>
          <w:sz w:val="32"/>
          <w:szCs w:val="32"/>
          <w:shd w:val="clear" w:color="auto" w:fill="FFFFFF"/>
        </w:rPr>
        <w:t>集合，届时统一前往，请考生合理安排好行程，注意安全，体检费用由本单位承担。</w:t>
      </w:r>
    </w:p>
    <w:p>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adjustRightInd w:val="0"/>
        <w:snapToGrid w:val="0"/>
        <w:spacing w:line="56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adjustRightInd w:val="0"/>
        <w:snapToGrid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adjustRightInd w:val="0"/>
        <w:snapToGrid w:val="0"/>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w:t>
      </w:r>
      <w:r>
        <w:rPr>
          <w:rFonts w:eastAsia="方正仿宋_GBK" w:hint="eastAsia"/>
          <w:sz w:val="32"/>
          <w:szCs w:val="32"/>
          <w:shd w:val="clear" w:color="auto" w:fill="FFFFFF"/>
          <w:lang w:eastAsia="zh-CN"/>
        </w:rPr>
        <w:t>考生所在地</w:t>
      </w:r>
      <w:r>
        <w:rPr>
          <w:rFonts w:eastAsia="方正仿宋_GBK" w:hint="eastAsia"/>
          <w:color w:val="auto"/>
          <w:sz w:val="32"/>
          <w:szCs w:val="32"/>
          <w:shd w:val="clear" w:color="auto" w:fill="FFFFFF"/>
        </w:rPr>
        <w:t>健康</w:t>
      </w:r>
      <w:r>
        <w:rPr>
          <w:rFonts w:eastAsia="方正仿宋_GBK" w:hint="eastAsia"/>
          <w:color w:val="auto"/>
          <w:sz w:val="32"/>
          <w:szCs w:val="32"/>
          <w:shd w:val="clear" w:color="auto" w:fill="FFFFFF"/>
          <w:lang w:eastAsia="zh-CN"/>
        </w:rPr>
        <w:t>绿</w:t>
      </w:r>
      <w:r>
        <w:rPr>
          <w:rFonts w:eastAsia="方正仿宋_GBK" w:hint="eastAsia"/>
          <w:color w:val="auto"/>
          <w:sz w:val="32"/>
          <w:szCs w:val="32"/>
          <w:shd w:val="clear" w:color="auto" w:fill="FFFFFF"/>
        </w:rPr>
        <w:t>码</w:t>
      </w:r>
      <w:r>
        <w:rPr>
          <w:rFonts w:eastAsia="方正仿宋_GBK" w:hint="eastAsia"/>
          <w:sz w:val="32"/>
          <w:szCs w:val="32"/>
          <w:shd w:val="clear" w:color="auto" w:fill="FFFFFF"/>
        </w:rPr>
        <w:t>和资格复审前7日内新冠病毒核酸检</w:t>
      </w:r>
      <w:r>
        <w:rPr>
          <w:rFonts w:ascii="方正仿宋_GBK" w:eastAsia="方正仿宋_GBK" w:hint="eastAsia"/>
          <w:sz w:val="32"/>
          <w:szCs w:val="32"/>
        </w:rPr>
        <w:t>测阴性证明等信息。本单位将组织</w:t>
      </w:r>
      <w:r>
        <w:rPr>
          <w:rFonts w:ascii="方正仿宋_GBK" w:eastAsia="方正仿宋_GBK" w:hint="eastAsia"/>
          <w:sz w:val="32"/>
          <w:szCs w:val="32"/>
          <w:lang w:eastAsia="zh-CN"/>
        </w:rPr>
        <w:t>全体</w:t>
      </w:r>
      <w:r>
        <w:rPr>
          <w:rFonts w:ascii="方正仿宋_GBK" w:eastAsia="方正仿宋_GBK" w:hint="eastAsia"/>
          <w:sz w:val="32"/>
          <w:szCs w:val="32"/>
        </w:rPr>
        <w:t>考生开展新冠病毒核酸复测</w:t>
      </w:r>
      <w:r>
        <w:rPr>
          <w:rFonts w:eastAsia="方正仿宋_GBK" w:cs="Times New Roman" w:hint="eastAsia"/>
          <w:sz w:val="32"/>
          <w:szCs w:val="32"/>
          <w:lang w:val="en-US" w:eastAsia="zh-CN"/>
        </w:rPr>
        <w:t>，</w:t>
      </w:r>
      <w:r>
        <w:rPr>
          <w:rFonts w:eastAsia="方正仿宋_GBK" w:hint="eastAsia"/>
          <w:sz w:val="32"/>
          <w:szCs w:val="32"/>
          <w:shd w:val="clear" w:color="auto" w:fill="FFFFFF"/>
          <w:lang w:eastAsia="zh-CN"/>
        </w:rPr>
        <w:t>考生需提前到达武汉，</w:t>
      </w:r>
      <w:r>
        <w:rPr>
          <w:rFonts w:ascii="方正仿宋_GBK" w:eastAsia="方正仿宋_GBK" w:hint="eastAsia"/>
          <w:sz w:val="32"/>
          <w:szCs w:val="32"/>
          <w:lang w:eastAsia="zh-CN"/>
        </w:rPr>
        <w:t>具体集合时间和地点另行通知。</w:t>
      </w:r>
      <w:r>
        <w:rPr>
          <w:rFonts w:ascii="方正仿宋_GBK" w:eastAsia="方正仿宋_GBK" w:hint="eastAsia"/>
          <w:sz w:val="32"/>
          <w:szCs w:val="32"/>
        </w:rPr>
        <w:t>凡经卫生防疫专业人员确认有可疑症状或者异常情况的考生，不参加现场集中面试，另行安排。</w:t>
      </w:r>
    </w:p>
    <w:p>
      <w:pPr>
        <w:adjustRightInd w:val="0"/>
        <w:snapToGrid w:val="0"/>
        <w:spacing w:line="560" w:lineRule="exact"/>
        <w:ind w:firstLineChars="200" w:firstLine="64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（一）考生应对个人提供材料的真实性负责，材料不全或主要信息不实，影响资格审查结果的，将取消面试资格。</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（二）考生所寄材料不再退还，邮寄时请注明“公务员面试资格复审材料”。</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lang w:eastAsia="zh-CN"/>
        </w:rPr>
        <w:t>（三）</w:t>
      </w: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w:t>
      </w:r>
      <w:r>
        <w:rPr>
          <w:rFonts w:eastAsia="方正仿宋_GBK" w:hint="eastAsia"/>
          <w:sz w:val="32"/>
          <w:szCs w:val="32"/>
          <w:shd w:val="clear" w:color="auto" w:fill="FFFFFF"/>
          <w:lang w:eastAsia="zh-CN"/>
        </w:rPr>
        <w:t>我关，</w:t>
      </w:r>
      <w:r>
        <w:rPr>
          <w:rFonts w:eastAsia="方正仿宋_GBK" w:hint="eastAsia"/>
          <w:sz w:val="32"/>
          <w:szCs w:val="32"/>
          <w:shd w:val="clear" w:color="auto" w:fill="FFFFFF"/>
        </w:rPr>
        <w:t>未及时告知的自行承担相应后果。</w:t>
      </w:r>
    </w:p>
    <w:p>
      <w:pPr>
        <w:adjustRightInd w:val="0"/>
        <w:snapToGrid w:val="0"/>
        <w:spacing w:line="560" w:lineRule="exact"/>
        <w:ind w:firstLineChars="200" w:firstLine="640"/>
        <w:rPr>
          <w:rFonts w:eastAsia="方正仿宋_GBK" w:hint="eastAsia"/>
          <w:sz w:val="32"/>
          <w:szCs w:val="32"/>
          <w:shd w:val="clear" w:color="auto" w:fill="FFFFFF"/>
        </w:rPr>
      </w:pPr>
      <w:r>
        <w:rPr>
          <w:rFonts w:eastAsia="方正仿宋_GBK" w:hint="eastAsia"/>
          <w:sz w:val="32"/>
          <w:szCs w:val="32"/>
          <w:shd w:val="clear" w:color="auto" w:fill="FFFFFF"/>
        </w:rPr>
        <w:t>（四）</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请考生密切关注海关总署和武汉海关官方网站。</w:t>
      </w:r>
    </w:p>
    <w:p>
      <w:pPr>
        <w:adjustRightInd w:val="0"/>
        <w:snapToGrid w:val="0"/>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（五）请广大考生在备考和往返面试地点期间做好个人防护和相关准备。如有异常情况，请及时联系我们。</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联系方式：027-82768575（电话）</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color w:val="FF0000"/>
          <w:sz w:val="32"/>
          <w:szCs w:val="32"/>
          <w:shd w:val="clear" w:color="auto" w:fill="FFFFFF"/>
        </w:rPr>
        <w:t xml:space="preserve"> </w:t>
      </w:r>
      <w:r>
        <w:rPr>
          <w:rFonts w:eastAsia="方正仿宋_GBK" w:hint="eastAsia"/>
          <w:sz w:val="32"/>
          <w:szCs w:val="32"/>
          <w:shd w:val="clear" w:color="auto" w:fill="FFFFFF"/>
        </w:rPr>
        <w:t>027-82768526（传真）</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whhgrjc@customs.gov.cn</w:t>
      </w:r>
      <w:r>
        <w:rPr>
          <w:rFonts w:eastAsia="方正仿宋_GBK"/>
          <w:sz w:val="32"/>
          <w:szCs w:val="32"/>
          <w:shd w:val="clear" w:color="auto" w:fill="FFFFFF"/>
        </w:rPr>
        <w:t>（电子邮箱）</w:t>
      </w:r>
    </w:p>
    <w:p>
      <w:pPr>
        <w:shd w:val="solid" w:color="FFFFFF" w:fill="auto"/>
        <w:autoSpaceDN w:val="0"/>
        <w:adjustRightInd w:val="0"/>
        <w:snapToGrid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adjustRightInd w:val="0"/>
        <w:snapToGrid w:val="0"/>
        <w:spacing w:line="560" w:lineRule="exact"/>
        <w:ind w:firstLine="640"/>
        <w:rPr>
          <w:rFonts w:eastAsia="仿宋_GB2312"/>
          <w:sz w:val="32"/>
          <w:szCs w:val="32"/>
          <w:shd w:val="clear" w:color="auto" w:fill="FFFFFF"/>
        </w:rPr>
      </w:pPr>
    </w:p>
    <w:p>
      <w:pPr>
        <w:adjustRightInd w:val="0"/>
        <w:snapToGrid w:val="0"/>
        <w:spacing w:line="560" w:lineRule="exact"/>
        <w:ind w:firstLineChars="200" w:firstLine="640"/>
        <w:rPr>
          <w:rFonts w:eastAsia="方正仿宋_GBK" w:hint="eastAsia"/>
          <w:sz w:val="32"/>
          <w:szCs w:val="32"/>
          <w:shd w:val="clear" w:color="auto" w:fill="FFFFFF"/>
          <w:lang w:val="en-US" w:eastAsia="zh-CN"/>
        </w:rPr>
      </w:pPr>
      <w:r>
        <w:rPr>
          <w:rFonts w:eastAsia="方正仿宋_GBK" w:hint="eastAsia"/>
          <w:sz w:val="32"/>
          <w:szCs w:val="32"/>
          <w:shd w:val="clear" w:color="auto" w:fill="FFFFFF"/>
        </w:rPr>
        <w:t>附件：</w:t>
      </w:r>
      <w:r>
        <w:rPr>
          <w:rFonts w:eastAsia="方正仿宋_GBK" w:hint="eastAsia"/>
          <w:sz w:val="32"/>
          <w:szCs w:val="32"/>
          <w:shd w:val="clear" w:color="auto" w:fill="FFFFFF"/>
          <w:lang w:val="en-US" w:eastAsia="zh-CN"/>
        </w:rPr>
        <w:t>1</w:t>
      </w:r>
      <w:r>
        <w:rPr>
          <w:rFonts w:eastAsia="方正仿宋_GBK" w:hint="eastAsia"/>
          <w:sz w:val="32"/>
          <w:szCs w:val="32"/>
          <w:shd w:val="clear" w:color="auto" w:fill="FFFFFF"/>
        </w:rPr>
        <w:t xml:space="preserve">. </w:t>
      </w:r>
      <w:r>
        <w:rPr>
          <w:rFonts w:eastAsia="方正仿宋_GBK" w:hint="eastAsia"/>
          <w:sz w:val="32"/>
          <w:szCs w:val="32"/>
          <w:shd w:val="clear" w:color="auto" w:fill="FFFFFF"/>
          <w:lang w:val="en-US" w:eastAsia="zh-CN"/>
        </w:rPr>
        <w:t>面试名单</w:t>
      </w:r>
    </w:p>
    <w:p>
      <w:pPr>
        <w:adjustRightInd w:val="0"/>
        <w:snapToGrid w:val="0"/>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lang w:val="en-US" w:eastAsia="zh-CN"/>
        </w:rPr>
        <w:t>2</w:t>
      </w:r>
      <w:r>
        <w:rPr>
          <w:rFonts w:eastAsia="方正仿宋_GBK" w:hint="eastAsia"/>
          <w:sz w:val="32"/>
          <w:szCs w:val="32"/>
          <w:shd w:val="clear" w:color="auto" w:fill="FFFFFF"/>
        </w:rPr>
        <w:t>. 面试确认内容（样式）</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lang w:val="en-US" w:eastAsia="zh-CN"/>
        </w:rPr>
        <w:t>3</w:t>
      </w:r>
      <w:r>
        <w:rPr>
          <w:rFonts w:eastAsia="方正仿宋_GBK" w:hint="eastAsia"/>
          <w:sz w:val="32"/>
          <w:szCs w:val="32"/>
          <w:shd w:val="clear" w:color="auto" w:fill="FFFFFF"/>
        </w:rPr>
        <w:t>. 放弃面试资格声明（样式）</w:t>
      </w:r>
    </w:p>
    <w:p>
      <w:pPr>
        <w:adjustRightInd w:val="0"/>
        <w:snapToGrid w:val="0"/>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lang w:val="en-US" w:eastAsia="zh-CN"/>
        </w:rPr>
        <w:t>4</w:t>
      </w:r>
      <w:r>
        <w:rPr>
          <w:rFonts w:eastAsia="方正仿宋_GBK" w:hint="eastAsia"/>
          <w:sz w:val="32"/>
          <w:szCs w:val="32"/>
          <w:shd w:val="clear" w:color="auto" w:fill="FFFFFF"/>
        </w:rPr>
        <w:t>. 中央机关及其直属机构考试录用公务员报名推荐表（适用于普通高等院校应届毕业生）</w:t>
      </w:r>
    </w:p>
    <w:p>
      <w:pPr>
        <w:adjustRightInd w:val="0"/>
        <w:snapToGrid w:val="0"/>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lang w:val="en-US" w:eastAsia="zh-CN"/>
        </w:rPr>
        <w:t>5</w:t>
      </w:r>
      <w:r>
        <w:rPr>
          <w:rFonts w:eastAsia="方正仿宋_GBK" w:hint="eastAsia"/>
          <w:sz w:val="32"/>
          <w:szCs w:val="32"/>
          <w:shd w:val="clear" w:color="auto" w:fill="FFFFFF"/>
        </w:rPr>
        <w:t>. 中央机关及其直属机构考试录用公务员报名推荐表（适用于社会在职人员）</w:t>
      </w:r>
    </w:p>
    <w:p>
      <w:pPr>
        <w:adjustRightInd w:val="0"/>
        <w:snapToGrid w:val="0"/>
        <w:spacing w:line="560" w:lineRule="exact"/>
        <w:rPr>
          <w:rFonts w:eastAsia="仿宋_GB2312"/>
          <w:sz w:val="32"/>
          <w:szCs w:val="32"/>
          <w:shd w:val="clear" w:color="auto" w:fill="FFFFFF"/>
        </w:rPr>
      </w:pPr>
    </w:p>
    <w:p>
      <w:pPr>
        <w:adjustRightInd w:val="0"/>
        <w:snapToGrid w:val="0"/>
        <w:spacing w:line="56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武汉海关</w:t>
      </w:r>
    </w:p>
    <w:p>
      <w:pPr>
        <w:adjustRightInd w:val="0"/>
        <w:snapToGrid w:val="0"/>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spacing w:line="560"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hint="eastAsia"/>
          <w:bCs/>
          <w:color w:val="000000"/>
          <w:spacing w:val="8"/>
          <w:sz w:val="32"/>
          <w:szCs w:val="32"/>
          <w:lang w:val="en-US" w:eastAsia="zh-CN"/>
        </w:rPr>
      </w:pPr>
      <w:r>
        <w:rPr>
          <w:rFonts w:eastAsia="方正黑体_GBK" w:hint="eastAsia"/>
          <w:bCs/>
          <w:color w:val="000000"/>
          <w:spacing w:val="8"/>
          <w:sz w:val="32"/>
          <w:szCs w:val="32"/>
          <w:lang w:eastAsia="zh-CN"/>
        </w:rPr>
        <w:t>附件</w:t>
      </w:r>
      <w:r>
        <w:rPr>
          <w:rFonts w:eastAsia="方正黑体_GBK" w:hint="eastAsia"/>
          <w:bCs/>
          <w:color w:val="000000"/>
          <w:spacing w:val="8"/>
          <w:sz w:val="32"/>
          <w:szCs w:val="32"/>
          <w:lang w:val="en-US" w:eastAsia="zh-CN"/>
        </w:rPr>
        <w:t>1</w:t>
      </w:r>
    </w:p>
    <w:p>
      <w:pPr>
        <w:spacing w:line="594" w:lineRule="exact"/>
        <w:jc w:val="center"/>
        <w:rPr>
          <w:rFonts w:ascii="方正小标宋_GBK" w:eastAsia="方正小标宋_GBK" w:cs="方正小标宋_GBK" w:hint="eastAsia"/>
          <w:bCs/>
          <w:color w:val="000000"/>
          <w:spacing w:val="8"/>
          <w:sz w:val="44"/>
          <w:szCs w:val="44"/>
          <w:lang w:val="en-US" w:eastAsia="zh-CN"/>
        </w:rPr>
      </w:pPr>
      <w:r>
        <w:rPr>
          <w:rFonts w:ascii="方正小标宋_GBK" w:eastAsia="方正小标宋_GBK" w:cs="方正小标宋_GBK" w:hint="eastAsia"/>
          <w:bCs/>
          <w:color w:val="000000"/>
          <w:spacing w:val="8"/>
          <w:sz w:val="44"/>
          <w:szCs w:val="44"/>
          <w:lang w:val="en-US" w:eastAsia="zh-CN"/>
        </w:rPr>
        <w:t>面试名单</w:t>
      </w:r>
    </w:p>
    <w:p>
      <w:pPr>
        <w:spacing w:line="594" w:lineRule="exact"/>
        <w:jc w:val="center"/>
        <w:rPr>
          <w:rFonts w:ascii="方正小标宋_GBK" w:eastAsia="方正小标宋_GBK" w:cs="方正小标宋_GBK" w:hint="eastAsia"/>
          <w:bCs/>
          <w:color w:val="000000"/>
          <w:spacing w:val="8"/>
          <w:sz w:val="32"/>
          <w:szCs w:val="32"/>
          <w:lang w:val="en-US" w:eastAsia="zh-CN"/>
        </w:rPr>
      </w:pPr>
    </w:p>
    <w:tbl>
      <w:tblPr>
        <w:jc w:val="center"/>
        <w:tblW w:w="875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493"/>
        <w:gridCol w:w="993"/>
        <w:gridCol w:w="1559"/>
        <w:gridCol w:w="2049"/>
        <w:gridCol w:w="786"/>
        <w:gridCol w:w="875"/>
      </w:tblGrid>
      <w:tr>
        <w:trPr>
          <w:trHeight w:val="1789"/>
        </w:trPr>
        <w:tc>
          <w:tcPr>
            <w:tcW w:w="249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1" w:name="RANGE!B4:F45"/>
            <w:r>
              <w:rPr>
                <w:rFonts w:eastAsia="方正黑体_GBK" w:hint="eastAsia"/>
                <w:b/>
                <w:kern w:val="0"/>
                <w:sz w:val="28"/>
                <w:szCs w:val="28"/>
              </w:rPr>
              <w:t>职位</w:t>
            </w:r>
            <w:bookmarkEnd w:id="1"/>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进入面试</w:t>
            </w:r>
          </w:p>
          <w:p>
            <w:pPr>
              <w:widowControl/>
              <w:autoSpaceDN w:val="0"/>
              <w:spacing w:line="594" w:lineRule="exact"/>
              <w:jc w:val="center"/>
              <w:rPr>
                <w:rFonts w:eastAsia="方正黑体_GBK"/>
                <w:sz w:val="28"/>
                <w:szCs w:val="28"/>
              </w:rPr>
            </w:pPr>
            <w:r>
              <w:rPr>
                <w:rFonts w:eastAsia="方正黑体_GBK" w:hint="eastAsia"/>
                <w:b/>
                <w:kern w:val="0"/>
                <w:sz w:val="28"/>
                <w:szCs w:val="28"/>
              </w:rPr>
              <w:t>最低分数</w:t>
            </w:r>
          </w:p>
        </w:tc>
        <w:tc>
          <w:tcPr>
            <w:tcW w:w="155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5"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1201"/>
        </w:trPr>
        <w:tc>
          <w:tcPr>
            <w:tcW w:w="2493" w:type="dxa"/>
            <w:tcBorders>
              <w:top w:val="single" w:sz="6" w:space="0" w:color="000000"/>
              <w:left w:val="single" w:sz="4" w:space="0" w:color="000000"/>
              <w:bottom w:val="single" w:sz="6" w:space="0" w:color="000000"/>
              <w:right w:val="single" w:sz="6" w:space="0" w:color="000000"/>
            </w:tcBorders>
            <w:vAlign w:val="center"/>
          </w:tcPr>
          <w:p>
            <w:pPr>
              <w:widowControl/>
              <w:spacing w:line="280" w:lineRule="exact"/>
              <w:jc w:val="center"/>
              <w:textAlignment w:val="center"/>
              <w:rPr>
                <w:color w:val="000000"/>
                <w:sz w:val="24"/>
                <w:szCs w:val="24"/>
              </w:rPr>
            </w:pPr>
            <w:r>
              <w:rPr>
                <w:rFonts w:ascii="方正仿宋_GBK" w:eastAsia="方正仿宋_GBK" w:cs="方正仿宋_GBK" w:hint="eastAsia"/>
                <w:color w:val="000000"/>
                <w:kern w:val="0"/>
                <w:sz w:val="24"/>
                <w:szCs w:val="24"/>
              </w:rPr>
              <w:t>襄阳海关海关业务二级主办及以下（一）职位</w:t>
            </w:r>
            <w:r>
              <w:rPr>
                <w:rFonts w:eastAsia="方正仿宋_GBK"/>
                <w:color w:val="000000"/>
                <w:kern w:val="0"/>
                <w:sz w:val="24"/>
                <w:szCs w:val="24"/>
              </w:rPr>
              <w:br/>
            </w:r>
            <w:r>
              <w:rPr>
                <w:rFonts w:ascii="方正仿宋_GBK" w:eastAsia="方正仿宋_GBK" w:cs="方正仿宋_GBK" w:hint="eastAsia"/>
                <w:color w:val="000000"/>
                <w:kern w:val="0"/>
                <w:sz w:val="24"/>
                <w:szCs w:val="24"/>
              </w:rPr>
              <w:t>（</w:t>
            </w:r>
            <w:r>
              <w:rPr>
                <w:rFonts w:eastAsia="方正仿宋_GBK"/>
                <w:color w:val="000000"/>
                <w:kern w:val="0"/>
                <w:sz w:val="24"/>
                <w:szCs w:val="24"/>
              </w:rPr>
              <w:t>300110001001</w:t>
            </w:r>
            <w:r>
              <w:rPr>
                <w:rFonts w:ascii="方正仿宋_GBK" w:eastAsia="方正仿宋_GBK" w:cs="方正仿宋_GBK" w:hint="eastAsia"/>
                <w:color w:val="000000"/>
                <w:kern w:val="0"/>
                <w:sz w:val="24"/>
                <w:szCs w:val="24"/>
              </w:rPr>
              <w:t>）</w:t>
            </w:r>
          </w:p>
        </w:tc>
        <w:tc>
          <w:tcPr>
            <w:tcW w:w="993"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rFonts w:eastAsia="仿宋_GB2312"/>
                <w:sz w:val="24"/>
                <w:szCs w:val="24"/>
              </w:rPr>
            </w:pPr>
            <w:r>
              <w:rPr>
                <w:color w:val="000000"/>
                <w:kern w:val="0"/>
                <w:sz w:val="24"/>
                <w:szCs w:val="24"/>
              </w:rPr>
              <w:t>139.2</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田辰月</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129231011802004</w:t>
            </w:r>
          </w:p>
        </w:tc>
        <w:tc>
          <w:tcPr>
            <w:tcW w:w="786"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rFonts w:eastAsia="仿宋_GB2312"/>
                <w:b/>
                <w:sz w:val="24"/>
                <w:szCs w:val="24"/>
              </w:rPr>
            </w:pPr>
            <w:r>
              <w:rPr>
                <w:rFonts w:hint="eastAsia"/>
                <w:color w:val="000000"/>
                <w:kern w:val="0"/>
                <w:sz w:val="24"/>
                <w:szCs w:val="24"/>
              </w:rPr>
              <w:t>6</w:t>
            </w:r>
            <w:r>
              <w:rPr>
                <w:color w:val="000000"/>
                <w:kern w:val="0"/>
                <w:sz w:val="24"/>
                <w:szCs w:val="24"/>
              </w:rPr>
              <w:t>月</w:t>
            </w:r>
            <w:r>
              <w:rPr>
                <w:rFonts w:hint="eastAsia"/>
                <w:color w:val="000000"/>
                <w:kern w:val="0"/>
                <w:sz w:val="24"/>
                <w:szCs w:val="24"/>
              </w:rPr>
              <w:t>20</w:t>
            </w:r>
            <w:r>
              <w:rPr>
                <w:color w:val="000000"/>
                <w:kern w:val="0"/>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jc w:val="center"/>
              <w:rPr>
                <w:sz w:val="24"/>
                <w:szCs w:val="24"/>
              </w:rPr>
            </w:pPr>
          </w:p>
        </w:tc>
      </w:tr>
      <w:tr>
        <w:trPr>
          <w:trHeight w:hRule="exact" w:val="1217"/>
        </w:trPr>
        <w:tc>
          <w:tcPr>
            <w:tcW w:w="2493" w:type="dxa"/>
            <w:tcBorders>
              <w:top w:val="single" w:sz="6" w:space="0" w:color="000000"/>
              <w:left w:val="single" w:sz="4" w:space="0" w:color="000000"/>
              <w:bottom w:val="single" w:sz="6" w:space="0" w:color="000000"/>
              <w:right w:val="single" w:sz="6" w:space="0" w:color="000000"/>
            </w:tcBorders>
            <w:vAlign w:val="center"/>
          </w:tcPr>
          <w:p>
            <w:pPr>
              <w:widowControl/>
              <w:spacing w:line="280" w:lineRule="exact"/>
              <w:jc w:val="center"/>
              <w:textAlignment w:val="center"/>
              <w:rPr>
                <w:color w:val="000000"/>
                <w:sz w:val="24"/>
                <w:szCs w:val="24"/>
              </w:rPr>
            </w:pPr>
            <w:r>
              <w:rPr>
                <w:rFonts w:ascii="方正仿宋_GBK" w:eastAsia="方正仿宋_GBK" w:cs="方正仿宋_GBK" w:hint="eastAsia"/>
                <w:color w:val="000000"/>
                <w:kern w:val="0"/>
                <w:sz w:val="24"/>
                <w:szCs w:val="24"/>
              </w:rPr>
              <w:t>十堰海关海关业务二级主办及以下（二）职位</w:t>
            </w:r>
            <w:r>
              <w:rPr>
                <w:rFonts w:eastAsia="方正仿宋_GBK"/>
                <w:color w:val="000000"/>
                <w:kern w:val="0"/>
                <w:sz w:val="24"/>
                <w:szCs w:val="24"/>
              </w:rPr>
              <w:br/>
            </w:r>
            <w:r>
              <w:rPr>
                <w:rFonts w:ascii="方正仿宋_GBK" w:eastAsia="方正仿宋_GBK" w:cs="方正仿宋_GBK" w:hint="eastAsia"/>
                <w:color w:val="000000"/>
                <w:kern w:val="0"/>
                <w:sz w:val="24"/>
                <w:szCs w:val="24"/>
              </w:rPr>
              <w:t>（</w:t>
            </w:r>
            <w:r>
              <w:rPr>
                <w:rFonts w:eastAsia="方正仿宋_GBK"/>
                <w:color w:val="000000"/>
                <w:kern w:val="0"/>
                <w:sz w:val="24"/>
                <w:szCs w:val="24"/>
              </w:rPr>
              <w:t>300110002002</w:t>
            </w:r>
            <w:r>
              <w:rPr>
                <w:rFonts w:ascii="方正仿宋_GBK" w:eastAsia="方正仿宋_GBK" w:cs="方正仿宋_GBK" w:hint="eastAsia"/>
                <w:color w:val="000000"/>
                <w:kern w:val="0"/>
                <w:sz w:val="24"/>
                <w:szCs w:val="24"/>
              </w:rPr>
              <w:t>）</w:t>
            </w:r>
          </w:p>
        </w:tc>
        <w:tc>
          <w:tcPr>
            <w:tcW w:w="993"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rFonts w:eastAsia="仿宋_GB2312"/>
                <w:sz w:val="24"/>
                <w:szCs w:val="24"/>
              </w:rPr>
            </w:pPr>
            <w:r>
              <w:rPr>
                <w:color w:val="000000"/>
                <w:kern w:val="0"/>
                <w:sz w:val="24"/>
                <w:szCs w:val="24"/>
              </w:rPr>
              <w:t>120.9</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杨钊</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129231010903401</w:t>
            </w:r>
          </w:p>
        </w:tc>
        <w:tc>
          <w:tcPr>
            <w:tcW w:w="786"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rFonts w:eastAsia="仿宋_GB2312"/>
                <w:b/>
                <w:sz w:val="24"/>
                <w:szCs w:val="24"/>
              </w:rPr>
            </w:pPr>
            <w:r>
              <w:rPr>
                <w:rFonts w:hint="eastAsia"/>
                <w:color w:val="000000"/>
                <w:kern w:val="0"/>
                <w:sz w:val="24"/>
                <w:szCs w:val="24"/>
              </w:rPr>
              <w:t>6</w:t>
            </w:r>
            <w:r>
              <w:rPr>
                <w:color w:val="000000"/>
                <w:kern w:val="0"/>
                <w:sz w:val="24"/>
                <w:szCs w:val="24"/>
              </w:rPr>
              <w:t>月</w:t>
            </w:r>
            <w:r>
              <w:rPr>
                <w:rFonts w:hint="eastAsia"/>
                <w:color w:val="000000"/>
                <w:kern w:val="0"/>
                <w:sz w:val="24"/>
                <w:szCs w:val="24"/>
              </w:rPr>
              <w:t>20</w:t>
            </w:r>
            <w:r>
              <w:rPr>
                <w:color w:val="000000"/>
                <w:kern w:val="0"/>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jc w:val="center"/>
              <w:rPr>
                <w:sz w:val="24"/>
                <w:szCs w:val="24"/>
              </w:rPr>
            </w:pPr>
          </w:p>
        </w:tc>
      </w:tr>
      <w:tr>
        <w:trPr>
          <w:trHeight w:val="624"/>
        </w:trPr>
        <w:tc>
          <w:tcPr>
            <w:tcW w:w="2493" w:type="dxa"/>
            <w:vMerge w:val="restart"/>
            <w:tcBorders>
              <w:top w:val="single" w:sz="6" w:space="0" w:color="000000"/>
              <w:left w:val="single" w:sz="4" w:space="0" w:color="000000"/>
              <w:right w:val="single" w:sz="6" w:space="0" w:color="000000"/>
            </w:tcBorders>
            <w:vAlign w:val="center"/>
          </w:tcPr>
          <w:p>
            <w:pPr>
              <w:widowControl/>
              <w:spacing w:line="280" w:lineRule="exact"/>
              <w:jc w:val="center"/>
              <w:textAlignment w:val="center"/>
              <w:rPr>
                <w:rStyle w:val="36"/>
              </w:rPr>
            </w:pPr>
            <w:r>
              <w:rPr>
                <w:rStyle w:val="34"/>
                <w:rFonts w:hint="eastAsia"/>
              </w:rPr>
              <w:t>荆门</w:t>
            </w:r>
            <w:r>
              <w:rPr>
                <w:rStyle w:val="34"/>
              </w:rPr>
              <w:t>海关</w:t>
            </w:r>
            <w:r>
              <w:rPr>
                <w:rStyle w:val="34"/>
                <w:rFonts w:hint="eastAsia"/>
              </w:rPr>
              <w:t>海关监管二级主办及以下（一）</w:t>
            </w:r>
            <w:r>
              <w:rPr>
                <w:rStyle w:val="34"/>
              </w:rPr>
              <w:t>职位</w:t>
            </w:r>
            <w:r>
              <w:rPr>
                <w:rStyle w:val="36"/>
              </w:rPr>
              <w:t xml:space="preserve"> </w:t>
            </w:r>
          </w:p>
          <w:p>
            <w:pPr>
              <w:widowControl/>
              <w:spacing w:line="280" w:lineRule="exact"/>
              <w:jc w:val="center"/>
              <w:textAlignment w:val="center"/>
              <w:rPr>
                <w:color w:val="000000"/>
                <w:sz w:val="24"/>
                <w:szCs w:val="24"/>
              </w:rPr>
            </w:pPr>
            <w:r>
              <w:rPr>
                <w:rStyle w:val="34"/>
              </w:rPr>
              <w:t>（</w:t>
            </w:r>
            <w:r>
              <w:rPr>
                <w:rStyle w:val="36"/>
              </w:rPr>
              <w:t>300110003001</w:t>
            </w:r>
            <w:r>
              <w:rPr>
                <w:rStyle w:val="34"/>
              </w:rPr>
              <w:t>）</w:t>
            </w:r>
          </w:p>
        </w:tc>
        <w:tc>
          <w:tcPr>
            <w:tcW w:w="993" w:type="dxa"/>
            <w:vMerge w:val="restart"/>
            <w:tcBorders>
              <w:top w:val="single" w:sz="6" w:space="0" w:color="000000"/>
              <w:left w:val="single" w:sz="6" w:space="0" w:color="000000"/>
              <w:right w:val="single" w:sz="6" w:space="0" w:color="000000"/>
            </w:tcBorders>
            <w:vAlign w:val="center"/>
          </w:tcPr>
          <w:p>
            <w:pPr>
              <w:widowControl/>
              <w:jc w:val="center"/>
              <w:textAlignment w:val="center"/>
              <w:rPr>
                <w:rFonts w:eastAsia="仿宋_GB2312"/>
                <w:sz w:val="24"/>
                <w:szCs w:val="24"/>
              </w:rPr>
            </w:pPr>
            <w:r>
              <w:rPr>
                <w:kern w:val="0"/>
                <w:sz w:val="24"/>
                <w:szCs w:val="24"/>
              </w:rPr>
              <w:t>139.</w:t>
            </w:r>
            <w:r>
              <w:rPr>
                <w:rFonts w:hint="eastAsia"/>
                <w:kern w:val="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廖书漪</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129232010904107</w:t>
            </w:r>
          </w:p>
        </w:tc>
        <w:tc>
          <w:tcPr>
            <w:tcW w:w="786" w:type="dxa"/>
            <w:vMerge w:val="restart"/>
            <w:tcBorders>
              <w:top w:val="single" w:sz="6" w:space="0" w:color="000000"/>
              <w:left w:val="single" w:sz="6" w:space="0" w:color="000000"/>
              <w:right w:val="single" w:sz="6" w:space="0" w:color="000000"/>
            </w:tcBorders>
            <w:vAlign w:val="center"/>
          </w:tcPr>
          <w:p>
            <w:pPr>
              <w:widowControl/>
              <w:jc w:val="center"/>
              <w:textAlignment w:val="center"/>
              <w:rPr>
                <w:rFonts w:eastAsia="仿宋_GB2312"/>
                <w:b/>
                <w:sz w:val="24"/>
                <w:szCs w:val="24"/>
              </w:rPr>
            </w:pPr>
            <w:r>
              <w:rPr>
                <w:rFonts w:hint="eastAsia"/>
                <w:color w:val="000000"/>
                <w:kern w:val="0"/>
                <w:sz w:val="24"/>
                <w:szCs w:val="24"/>
              </w:rPr>
              <w:t>6</w:t>
            </w:r>
            <w:r>
              <w:rPr>
                <w:color w:val="000000"/>
                <w:kern w:val="0"/>
                <w:sz w:val="24"/>
                <w:szCs w:val="24"/>
              </w:rPr>
              <w:t>月</w:t>
            </w:r>
            <w:r>
              <w:rPr>
                <w:rFonts w:hint="eastAsia"/>
                <w:color w:val="000000"/>
                <w:kern w:val="0"/>
                <w:sz w:val="24"/>
                <w:szCs w:val="24"/>
              </w:rPr>
              <w:t>20</w:t>
            </w:r>
            <w:r>
              <w:rPr>
                <w:color w:val="000000"/>
                <w:kern w:val="0"/>
                <w:sz w:val="24"/>
                <w:szCs w:val="24"/>
              </w:rPr>
              <w:t>日</w:t>
            </w:r>
          </w:p>
        </w:tc>
        <w:tc>
          <w:tcPr>
            <w:tcW w:w="875" w:type="dxa"/>
            <w:vMerge w:val="restart"/>
            <w:tcBorders>
              <w:top w:val="single" w:sz="6" w:space="0" w:color="000000"/>
              <w:left w:val="single" w:sz="6" w:space="0" w:color="000000"/>
              <w:right w:val="single" w:sz="4" w:space="0" w:color="000000"/>
            </w:tcBorders>
            <w:vAlign w:val="center"/>
          </w:tcPr>
          <w:p>
            <w:pPr>
              <w:jc w:val="center"/>
              <w:rPr>
                <w:sz w:val="24"/>
                <w:szCs w:val="24"/>
              </w:rPr>
            </w:pPr>
          </w:p>
        </w:tc>
      </w:tr>
      <w:tr>
        <w:trPr>
          <w:trHeight w:val="624"/>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杜雨露</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129232100207614</w:t>
            </w:r>
          </w:p>
        </w:tc>
        <w:tc>
          <w:tcPr>
            <w:tcW w:w="786" w:type="dxa"/>
            <w:vMerge/>
            <w:tcBorders>
              <w:left w:val="single" w:sz="6" w:space="0" w:color="000000"/>
              <w:right w:val="single" w:sz="6" w:space="0" w:color="000000"/>
            </w:tcBorders>
            <w:vAlign w:val="center"/>
          </w:tcPr>
          <w:p/>
        </w:tc>
        <w:tc>
          <w:tcPr>
            <w:tcW w:w="875" w:type="dxa"/>
            <w:vMerge/>
            <w:tcBorders>
              <w:left w:val="single" w:sz="6" w:space="0" w:color="000000"/>
              <w:right w:val="single" w:sz="4" w:space="0" w:color="000000"/>
            </w:tcBorders>
            <w:vAlign w:val="center"/>
          </w:tcPr>
          <w:p/>
        </w:tc>
      </w:tr>
      <w:tr>
        <w:trPr>
          <w:trHeight w:val="624"/>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邵娟娟</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129233310208202</w:t>
            </w:r>
          </w:p>
        </w:tc>
        <w:tc>
          <w:tcPr>
            <w:tcW w:w="786" w:type="dxa"/>
            <w:vMerge/>
            <w:tcBorders>
              <w:left w:val="single" w:sz="6" w:space="0" w:color="000000"/>
              <w:right w:val="single" w:sz="6" w:space="0" w:color="000000"/>
            </w:tcBorders>
            <w:vAlign w:val="center"/>
          </w:tcPr>
          <w:p/>
        </w:tc>
        <w:tc>
          <w:tcPr>
            <w:tcW w:w="875" w:type="dxa"/>
            <w:vMerge/>
            <w:tcBorders>
              <w:left w:val="single" w:sz="6" w:space="0" w:color="000000"/>
              <w:right w:val="single" w:sz="4" w:space="0" w:color="000000"/>
            </w:tcBorders>
            <w:vAlign w:val="center"/>
          </w:tcPr>
          <w:p/>
        </w:tc>
      </w:tr>
      <w:tr>
        <w:trPr>
          <w:trHeight w:val="624"/>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关书颖</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129241190200318</w:t>
            </w:r>
          </w:p>
        </w:tc>
        <w:tc>
          <w:tcPr>
            <w:tcW w:w="786" w:type="dxa"/>
            <w:vMerge/>
            <w:tcBorders>
              <w:left w:val="single" w:sz="6" w:space="0" w:color="000000"/>
              <w:right w:val="single" w:sz="6" w:space="0" w:color="000000"/>
            </w:tcBorders>
            <w:vAlign w:val="center"/>
          </w:tcPr>
          <w:p/>
        </w:tc>
        <w:tc>
          <w:tcPr>
            <w:tcW w:w="875" w:type="dxa"/>
            <w:vMerge/>
            <w:tcBorders>
              <w:left w:val="single" w:sz="6" w:space="0" w:color="000000"/>
              <w:right w:val="single" w:sz="4" w:space="0" w:color="000000"/>
            </w:tcBorders>
            <w:vAlign w:val="center"/>
          </w:tcPr>
          <w:p/>
        </w:tc>
      </w:tr>
      <w:tr>
        <w:trPr>
          <w:trHeight w:val="624"/>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邵宝顺</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129242010711505</w:t>
            </w:r>
          </w:p>
        </w:tc>
        <w:tc>
          <w:tcPr>
            <w:tcW w:w="786" w:type="dxa"/>
            <w:vMerge/>
            <w:tcBorders>
              <w:left w:val="single" w:sz="6" w:space="0" w:color="000000"/>
              <w:right w:val="single" w:sz="6" w:space="0" w:color="000000"/>
            </w:tcBorders>
            <w:vAlign w:val="center"/>
          </w:tcPr>
          <w:p/>
        </w:tc>
        <w:tc>
          <w:tcPr>
            <w:tcW w:w="875" w:type="dxa"/>
            <w:vMerge/>
            <w:tcBorders>
              <w:left w:val="single" w:sz="6" w:space="0" w:color="000000"/>
              <w:right w:val="single" w:sz="4" w:space="0" w:color="000000"/>
            </w:tcBorders>
            <w:vAlign w:val="center"/>
          </w:tcPr>
          <w:p/>
        </w:tc>
      </w:tr>
      <w:tr>
        <w:trPr>
          <w:trHeight w:val="624"/>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杨钧皓</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129242011310230</w:t>
            </w:r>
          </w:p>
        </w:tc>
        <w:tc>
          <w:tcPr>
            <w:tcW w:w="786" w:type="dxa"/>
            <w:vMerge/>
            <w:tcBorders>
              <w:left w:val="single" w:sz="6" w:space="0" w:color="000000"/>
              <w:right w:val="single" w:sz="6" w:space="0" w:color="000000"/>
            </w:tcBorders>
            <w:vAlign w:val="center"/>
          </w:tcPr>
          <w:p/>
        </w:tc>
        <w:tc>
          <w:tcPr>
            <w:tcW w:w="875" w:type="dxa"/>
            <w:vMerge/>
            <w:tcBorders>
              <w:left w:val="single" w:sz="6" w:space="0" w:color="000000"/>
              <w:right w:val="single" w:sz="4" w:space="0" w:color="000000"/>
            </w:tcBorders>
            <w:vAlign w:val="center"/>
          </w:tcPr>
          <w:p/>
        </w:tc>
      </w:tr>
      <w:tr>
        <w:trPr>
          <w:trHeight w:val="624"/>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殷源悦</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129250010901020</w:t>
            </w:r>
          </w:p>
        </w:tc>
        <w:tc>
          <w:tcPr>
            <w:tcW w:w="786" w:type="dxa"/>
            <w:vMerge/>
            <w:tcBorders>
              <w:left w:val="single" w:sz="6" w:space="0" w:color="000000"/>
              <w:right w:val="single" w:sz="6" w:space="0" w:color="000000"/>
            </w:tcBorders>
            <w:vAlign w:val="center"/>
          </w:tcPr>
          <w:p/>
        </w:tc>
        <w:tc>
          <w:tcPr>
            <w:tcW w:w="875" w:type="dxa"/>
            <w:vMerge/>
            <w:tcBorders>
              <w:left w:val="single" w:sz="6" w:space="0" w:color="000000"/>
              <w:right w:val="single" w:sz="4" w:space="0" w:color="000000"/>
            </w:tcBorders>
            <w:vAlign w:val="center"/>
          </w:tcPr>
          <w:p/>
        </w:tc>
      </w:tr>
      <w:tr>
        <w:trPr>
          <w:trHeight w:val="624"/>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万润钇</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129250012201408</w:t>
            </w:r>
          </w:p>
        </w:tc>
        <w:tc>
          <w:tcPr>
            <w:tcW w:w="786" w:type="dxa"/>
            <w:vMerge/>
            <w:tcBorders>
              <w:left w:val="single" w:sz="6" w:space="0" w:color="000000"/>
              <w:bottom w:val="single" w:sz="6" w:space="0" w:color="000000"/>
              <w:right w:val="single" w:sz="6" w:space="0" w:color="000000"/>
            </w:tcBorders>
            <w:vAlign w:val="center"/>
          </w:tcPr>
          <w:p/>
        </w:tc>
        <w:tc>
          <w:tcPr>
            <w:tcW w:w="875" w:type="dxa"/>
            <w:vMerge/>
            <w:tcBorders>
              <w:left w:val="single" w:sz="6" w:space="0" w:color="000000"/>
              <w:bottom w:val="single" w:sz="6" w:space="0" w:color="000000"/>
              <w:right w:val="single" w:sz="4" w:space="0" w:color="000000"/>
            </w:tcBorders>
            <w:vAlign w:val="center"/>
          </w:tcPr>
          <w:p/>
        </w:tc>
      </w:tr>
      <w:tr>
        <w:trPr>
          <w:trHeight w:val="624"/>
        </w:trPr>
        <w:tc>
          <w:tcPr>
            <w:tcW w:w="2493" w:type="dxa"/>
            <w:vMerge w:val="restart"/>
            <w:tcBorders>
              <w:top w:val="single" w:sz="6" w:space="0" w:color="000000"/>
              <w:left w:val="single" w:sz="4" w:space="0" w:color="000000"/>
              <w:right w:val="single" w:sz="6" w:space="0" w:color="000000"/>
            </w:tcBorders>
            <w:vAlign w:val="center"/>
          </w:tcPr>
          <w:p>
            <w:pPr>
              <w:widowControl/>
              <w:spacing w:line="280" w:lineRule="exact"/>
              <w:jc w:val="center"/>
              <w:textAlignment w:val="center"/>
              <w:rPr>
                <w:rStyle w:val="34"/>
              </w:rPr>
            </w:pPr>
            <w:r>
              <w:rPr>
                <w:rStyle w:val="34"/>
                <w:rFonts w:hint="eastAsia"/>
              </w:rPr>
              <w:t>鄂州</w:t>
            </w:r>
            <w:r>
              <w:rPr>
                <w:rStyle w:val="34"/>
              </w:rPr>
              <w:t>海关</w:t>
            </w:r>
            <w:r>
              <w:rPr>
                <w:rStyle w:val="34"/>
                <w:rFonts w:hint="eastAsia"/>
              </w:rPr>
              <w:t>海关监管二级主办及以下（二）</w:t>
            </w:r>
            <w:r>
              <w:rPr>
                <w:rStyle w:val="34"/>
              </w:rPr>
              <w:t>职位</w:t>
            </w:r>
          </w:p>
          <w:p>
            <w:pPr>
              <w:widowControl/>
              <w:spacing w:line="280" w:lineRule="exact"/>
              <w:jc w:val="center"/>
              <w:textAlignment w:val="center"/>
              <w:rPr>
                <w:color w:val="000000"/>
                <w:sz w:val="24"/>
                <w:szCs w:val="24"/>
              </w:rPr>
            </w:pPr>
            <w:r>
              <w:rPr>
                <w:rStyle w:val="36"/>
              </w:rPr>
              <w:t xml:space="preserve"> </w:t>
            </w:r>
            <w:r>
              <w:rPr>
                <w:rStyle w:val="34"/>
              </w:rPr>
              <w:t>（</w:t>
            </w:r>
            <w:r>
              <w:rPr>
                <w:rStyle w:val="36"/>
              </w:rPr>
              <w:t>300110004001</w:t>
            </w:r>
            <w:r>
              <w:rPr>
                <w:rStyle w:val="34"/>
              </w:rPr>
              <w:t>）</w:t>
            </w:r>
          </w:p>
        </w:tc>
        <w:tc>
          <w:tcPr>
            <w:tcW w:w="993" w:type="dxa"/>
            <w:vMerge w:val="restart"/>
            <w:tcBorders>
              <w:top w:val="single" w:sz="6" w:space="0" w:color="000000"/>
              <w:left w:val="single" w:sz="6" w:space="0" w:color="000000"/>
              <w:right w:val="single" w:sz="6" w:space="0" w:color="000000"/>
            </w:tcBorders>
            <w:vAlign w:val="center"/>
          </w:tcPr>
          <w:p>
            <w:pPr>
              <w:widowControl/>
              <w:jc w:val="center"/>
              <w:textAlignment w:val="center"/>
              <w:rPr>
                <w:rFonts w:eastAsia="仿宋_GB2312"/>
                <w:sz w:val="24"/>
                <w:szCs w:val="24"/>
              </w:rPr>
            </w:pPr>
            <w:r>
              <w:rPr>
                <w:color w:val="000000"/>
                <w:kern w:val="0"/>
                <w:sz w:val="24"/>
                <w:szCs w:val="24"/>
              </w:rPr>
              <w:t xml:space="preserve">127.0 </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潘日强</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129236071600217</w:t>
            </w:r>
          </w:p>
        </w:tc>
        <w:tc>
          <w:tcPr>
            <w:tcW w:w="786" w:type="dxa"/>
            <w:vMerge w:val="restart"/>
            <w:tcBorders>
              <w:top w:val="single" w:sz="6" w:space="0" w:color="000000"/>
              <w:left w:val="single" w:sz="6" w:space="0" w:color="000000"/>
              <w:right w:val="single" w:sz="6" w:space="0" w:color="000000"/>
            </w:tcBorders>
            <w:vAlign w:val="center"/>
          </w:tcPr>
          <w:p>
            <w:pPr>
              <w:widowControl/>
              <w:jc w:val="center"/>
              <w:textAlignment w:val="center"/>
              <w:rPr>
                <w:rFonts w:eastAsia="仿宋_GB2312"/>
                <w:b/>
                <w:sz w:val="24"/>
                <w:szCs w:val="24"/>
              </w:rPr>
            </w:pPr>
            <w:r>
              <w:rPr>
                <w:rFonts w:hint="eastAsia"/>
                <w:color w:val="000000"/>
                <w:kern w:val="0"/>
                <w:sz w:val="24"/>
                <w:szCs w:val="24"/>
              </w:rPr>
              <w:t>6</w:t>
            </w:r>
            <w:r>
              <w:rPr>
                <w:color w:val="000000"/>
                <w:kern w:val="0"/>
                <w:sz w:val="24"/>
                <w:szCs w:val="24"/>
              </w:rPr>
              <w:t>月</w:t>
            </w:r>
            <w:r>
              <w:rPr>
                <w:rFonts w:hint="eastAsia"/>
                <w:color w:val="000000"/>
                <w:kern w:val="0"/>
                <w:sz w:val="24"/>
                <w:szCs w:val="24"/>
              </w:rPr>
              <w:t>20</w:t>
            </w:r>
            <w:r>
              <w:rPr>
                <w:color w:val="000000"/>
                <w:kern w:val="0"/>
                <w:sz w:val="24"/>
                <w:szCs w:val="24"/>
              </w:rPr>
              <w:t>日</w:t>
            </w:r>
          </w:p>
        </w:tc>
        <w:tc>
          <w:tcPr>
            <w:tcW w:w="875" w:type="dxa"/>
            <w:vMerge w:val="restart"/>
            <w:tcBorders>
              <w:top w:val="single" w:sz="6" w:space="0" w:color="000000"/>
              <w:left w:val="single" w:sz="6" w:space="0" w:color="000000"/>
              <w:right w:val="single" w:sz="4" w:space="0" w:color="000000"/>
            </w:tcBorders>
            <w:vAlign w:val="center"/>
          </w:tcPr>
          <w:p>
            <w:pPr>
              <w:jc w:val="center"/>
              <w:rPr>
                <w:sz w:val="24"/>
                <w:szCs w:val="24"/>
              </w:rPr>
            </w:pPr>
          </w:p>
        </w:tc>
      </w:tr>
      <w:tr>
        <w:trPr>
          <w:trHeight w:val="624"/>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华芳</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129236072708824</w:t>
            </w:r>
          </w:p>
        </w:tc>
        <w:tc>
          <w:tcPr>
            <w:tcW w:w="786" w:type="dxa"/>
            <w:vMerge/>
            <w:tcBorders>
              <w:left w:val="single" w:sz="6" w:space="0" w:color="000000"/>
              <w:right w:val="single" w:sz="6" w:space="0" w:color="000000"/>
            </w:tcBorders>
            <w:vAlign w:val="center"/>
          </w:tcPr>
          <w:p/>
        </w:tc>
        <w:tc>
          <w:tcPr>
            <w:tcW w:w="875" w:type="dxa"/>
            <w:vMerge/>
            <w:tcBorders>
              <w:left w:val="single" w:sz="6" w:space="0" w:color="000000"/>
              <w:right w:val="single" w:sz="4" w:space="0" w:color="000000"/>
            </w:tcBorders>
            <w:vAlign w:val="center"/>
          </w:tcPr>
          <w:p/>
        </w:tc>
      </w:tr>
      <w:tr>
        <w:trPr>
          <w:trHeight w:val="624"/>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廖锴</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129242011712829</w:t>
            </w:r>
          </w:p>
        </w:tc>
        <w:tc>
          <w:tcPr>
            <w:tcW w:w="786" w:type="dxa"/>
            <w:vMerge/>
            <w:tcBorders>
              <w:left w:val="single" w:sz="6" w:space="0" w:color="000000"/>
              <w:bottom w:val="single" w:sz="6" w:space="0" w:color="000000"/>
              <w:right w:val="single" w:sz="6" w:space="0" w:color="000000"/>
            </w:tcBorders>
            <w:vAlign w:val="center"/>
          </w:tcPr>
          <w:p/>
        </w:tc>
        <w:tc>
          <w:tcPr>
            <w:tcW w:w="875" w:type="dxa"/>
            <w:vMerge/>
            <w:tcBorders>
              <w:left w:val="single" w:sz="6" w:space="0" w:color="000000"/>
              <w:bottom w:val="single" w:sz="4" w:space="0" w:color="auto"/>
              <w:right w:val="single" w:sz="4" w:space="0" w:color="000000"/>
            </w:tcBorders>
            <w:vAlign w:val="center"/>
          </w:tcPr>
          <w:p/>
        </w:tc>
      </w:tr>
      <w:tr>
        <w:trPr>
          <w:trHeight w:val="652"/>
        </w:trPr>
        <w:tc>
          <w:tcPr>
            <w:tcW w:w="2493" w:type="dxa"/>
            <w:vMerge w:val="restart"/>
            <w:tcBorders>
              <w:top w:val="single" w:sz="6" w:space="0" w:color="000000"/>
              <w:left w:val="single" w:sz="4" w:space="0" w:color="000000"/>
              <w:right w:val="single" w:sz="6" w:space="0" w:color="000000"/>
            </w:tcBorders>
            <w:vAlign w:val="center"/>
          </w:tcPr>
          <w:p>
            <w:pPr>
              <w:widowControl/>
              <w:spacing w:line="280" w:lineRule="exact"/>
              <w:jc w:val="center"/>
              <w:textAlignment w:val="center"/>
              <w:rPr>
                <w:rStyle w:val="34"/>
              </w:rPr>
            </w:pPr>
            <w:r>
              <w:rPr>
                <w:rStyle w:val="34"/>
                <w:rFonts w:hint="eastAsia"/>
              </w:rPr>
              <w:t>鄂州</w:t>
            </w:r>
            <w:r>
              <w:rPr>
                <w:rStyle w:val="34"/>
              </w:rPr>
              <w:t>海关</w:t>
            </w:r>
            <w:r>
              <w:rPr>
                <w:rStyle w:val="34"/>
                <w:rFonts w:hint="eastAsia"/>
              </w:rPr>
              <w:t>海关监管二级主办及以下（三）</w:t>
            </w:r>
            <w:r>
              <w:rPr>
                <w:rStyle w:val="34"/>
              </w:rPr>
              <w:t>职位</w:t>
            </w:r>
          </w:p>
          <w:p>
            <w:pPr>
              <w:widowControl/>
              <w:spacing w:line="280" w:lineRule="exact"/>
              <w:jc w:val="center"/>
              <w:textAlignment w:val="center"/>
              <w:rPr>
                <w:rStyle w:val="34"/>
              </w:rPr>
            </w:pPr>
            <w:r>
              <w:rPr>
                <w:rStyle w:val="36"/>
              </w:rPr>
              <w:t xml:space="preserve"> </w:t>
            </w:r>
            <w:r>
              <w:rPr>
                <w:rStyle w:val="34"/>
              </w:rPr>
              <w:t>（</w:t>
            </w:r>
            <w:r>
              <w:rPr>
                <w:rStyle w:val="36"/>
              </w:rPr>
              <w:t>300110004002</w:t>
            </w:r>
            <w:r>
              <w:rPr>
                <w:rStyle w:val="34"/>
              </w:rPr>
              <w:t>）</w:t>
            </w:r>
          </w:p>
          <w:p>
            <w:pPr>
              <w:widowControl/>
              <w:spacing w:line="280" w:lineRule="exact"/>
              <w:jc w:val="center"/>
              <w:textAlignment w:val="center"/>
            </w:pPr>
          </w:p>
        </w:tc>
        <w:tc>
          <w:tcPr>
            <w:tcW w:w="993" w:type="dxa"/>
            <w:vMerge w:val="restart"/>
            <w:tcBorders>
              <w:top w:val="single" w:sz="6" w:space="0" w:color="000000"/>
              <w:left w:val="single" w:sz="6" w:space="0" w:color="000000"/>
              <w:right w:val="single" w:sz="6" w:space="0" w:color="000000"/>
            </w:tcBorders>
            <w:vAlign w:val="center"/>
          </w:tcPr>
          <w:p>
            <w:pPr>
              <w:jc w:val="center"/>
            </w:pPr>
            <w:r>
              <w:rPr>
                <w:rFonts w:hint="eastAsia"/>
                <w:color w:val="000000"/>
                <w:kern w:val="0"/>
                <w:sz w:val="24"/>
                <w:szCs w:val="24"/>
              </w:rPr>
              <w:t>136.0</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sz w:val="24"/>
                <w:szCs w:val="24"/>
              </w:rPr>
              <w:t>周东涛</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129212013201801</w:t>
            </w:r>
          </w:p>
        </w:tc>
        <w:tc>
          <w:tcPr>
            <w:tcW w:w="786" w:type="dxa"/>
            <w:vMerge w:val="restart"/>
            <w:tcBorders>
              <w:top w:val="single" w:sz="6" w:space="0" w:color="000000"/>
              <w:left w:val="single" w:sz="6" w:space="0" w:color="000000"/>
              <w:right w:val="single" w:sz="4" w:space="0" w:color="auto"/>
            </w:tcBorders>
            <w:vAlign w:val="center"/>
          </w:tcPr>
          <w:p>
            <w:pPr>
              <w:widowControl/>
              <w:jc w:val="center"/>
              <w:textAlignment w:val="center"/>
              <w:rPr>
                <w:color w:val="000000"/>
                <w:kern w:val="0"/>
                <w:sz w:val="24"/>
                <w:szCs w:val="24"/>
              </w:rPr>
            </w:pPr>
            <w:r>
              <w:rPr>
                <w:rFonts w:hint="eastAsia"/>
                <w:color w:val="000000"/>
                <w:kern w:val="0"/>
                <w:sz w:val="24"/>
                <w:szCs w:val="24"/>
              </w:rPr>
              <w:t>6</w:t>
            </w:r>
            <w:r>
              <w:rPr>
                <w:color w:val="000000"/>
                <w:kern w:val="0"/>
                <w:sz w:val="24"/>
                <w:szCs w:val="24"/>
              </w:rPr>
              <w:t>月</w:t>
            </w:r>
            <w:r>
              <w:rPr>
                <w:rFonts w:hint="eastAsia"/>
                <w:color w:val="000000"/>
                <w:kern w:val="0"/>
                <w:sz w:val="24"/>
                <w:szCs w:val="24"/>
              </w:rPr>
              <w:t>20</w:t>
            </w:r>
            <w:r>
              <w:rPr>
                <w:color w:val="000000"/>
                <w:kern w:val="0"/>
                <w:sz w:val="24"/>
                <w:szCs w:val="24"/>
              </w:rPr>
              <w:t>日</w:t>
            </w:r>
          </w:p>
          <w:p>
            <w:pPr>
              <w:jc w:val="center"/>
            </w:pPr>
          </w:p>
        </w:tc>
        <w:tc>
          <w:tcPr>
            <w:tcW w:w="875" w:type="dxa"/>
            <w:tcBorders>
              <w:top w:val="single" w:sz="4" w:space="0" w:color="auto"/>
              <w:left w:val="single" w:sz="4" w:space="0" w:color="auto"/>
              <w:bottom w:val="single" w:sz="4" w:space="0" w:color="auto"/>
              <w:right w:val="single" w:sz="4" w:space="0" w:color="auto"/>
            </w:tcBorders>
            <w:vAlign w:val="center"/>
          </w:tcPr>
          <w:p>
            <w:pPr>
              <w:jc w:val="center"/>
              <w:rPr>
                <w:sz w:val="24"/>
                <w:szCs w:val="24"/>
              </w:rPr>
            </w:pPr>
            <w:r>
              <w:rPr>
                <w:rFonts w:ascii="方正仿宋_GBK" w:eastAsia="方正仿宋_GBK" w:cs="方正仿宋_GBK" w:hint="eastAsia"/>
                <w:sz w:val="24"/>
                <w:szCs w:val="24"/>
              </w:rPr>
              <w:t>递补</w:t>
            </w: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彭楚</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129223011703819</w:t>
            </w:r>
          </w:p>
        </w:tc>
        <w:tc>
          <w:tcPr>
            <w:tcW w:w="786" w:type="dxa"/>
            <w:vMerge/>
            <w:tcBorders>
              <w:left w:val="single" w:sz="6" w:space="0" w:color="000000"/>
              <w:right w:val="single" w:sz="4" w:space="0" w:color="auto"/>
            </w:tcBorders>
            <w:vAlign w:val="center"/>
          </w:tcPr>
          <w:p/>
        </w:tc>
        <w:tc>
          <w:tcPr>
            <w:tcW w:w="875" w:type="dxa"/>
            <w:tcBorders>
              <w:top w:val="single" w:sz="4" w:space="0" w:color="auto"/>
              <w:left w:val="single" w:sz="4" w:space="0" w:color="auto"/>
              <w:bottom w:val="single" w:sz="4" w:space="0" w:color="auto"/>
              <w:right w:val="single" w:sz="4" w:space="0" w:color="auto"/>
            </w:tcBorders>
            <w:vAlign w:val="center"/>
          </w:tcPr>
          <w:p>
            <w:pPr>
              <w:jc w:val="center"/>
            </w:pP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sz w:val="24"/>
                <w:szCs w:val="24"/>
              </w:rPr>
              <w:t>邓楚薇</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129232011406211</w:t>
            </w:r>
          </w:p>
        </w:tc>
        <w:tc>
          <w:tcPr>
            <w:tcW w:w="786" w:type="dxa"/>
            <w:vMerge/>
            <w:tcBorders>
              <w:left w:val="single" w:sz="6" w:space="0" w:color="000000"/>
              <w:right w:val="single" w:sz="4" w:space="0" w:color="auto"/>
            </w:tcBorders>
            <w:vAlign w:val="center"/>
          </w:tcPr>
          <w:p/>
        </w:tc>
        <w:tc>
          <w:tcPr>
            <w:tcW w:w="875" w:type="dxa"/>
            <w:tcBorders>
              <w:top w:val="single" w:sz="4" w:space="0" w:color="auto"/>
              <w:left w:val="single" w:sz="4" w:space="0" w:color="auto"/>
              <w:bottom w:val="single" w:sz="4" w:space="0" w:color="auto"/>
              <w:right w:val="single" w:sz="4" w:space="0" w:color="auto"/>
            </w:tcBorders>
            <w:vAlign w:val="center"/>
          </w:tcPr>
          <w:p>
            <w:pPr>
              <w:jc w:val="center"/>
            </w:pPr>
            <w:r>
              <w:rPr>
                <w:rFonts w:ascii="方正仿宋_GBK" w:eastAsia="方正仿宋_GBK" w:cs="方正仿宋_GBK" w:hint="eastAsia"/>
                <w:sz w:val="24"/>
                <w:szCs w:val="24"/>
              </w:rPr>
              <w:t>递补</w:t>
            </w: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kern w:val="0"/>
                <w:sz w:val="24"/>
                <w:szCs w:val="24"/>
              </w:rPr>
              <w:t>邹燕</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129232020301325</w:t>
            </w:r>
          </w:p>
        </w:tc>
        <w:tc>
          <w:tcPr>
            <w:tcW w:w="786" w:type="dxa"/>
            <w:vMerge/>
            <w:tcBorders>
              <w:left w:val="single" w:sz="6" w:space="0" w:color="000000"/>
              <w:right w:val="single" w:sz="4" w:space="0" w:color="auto"/>
            </w:tcBorders>
            <w:vAlign w:val="center"/>
          </w:tcPr>
          <w:p/>
        </w:tc>
        <w:tc>
          <w:tcPr>
            <w:tcW w:w="875" w:type="dxa"/>
            <w:tcBorders>
              <w:top w:val="single" w:sz="4" w:space="0" w:color="auto"/>
              <w:left w:val="single" w:sz="4" w:space="0" w:color="auto"/>
              <w:bottom w:val="single" w:sz="4" w:space="0" w:color="auto"/>
              <w:right w:val="single" w:sz="4" w:space="0" w:color="auto"/>
            </w:tcBorders>
            <w:vAlign w:val="center"/>
          </w:tcPr>
          <w:p>
            <w:pPr>
              <w:jc w:val="center"/>
            </w:pPr>
            <w:r>
              <w:rPr>
                <w:rFonts w:ascii="方正仿宋_GBK" w:eastAsia="方正仿宋_GBK" w:cs="方正仿宋_GBK" w:hint="eastAsia"/>
                <w:sz w:val="24"/>
                <w:szCs w:val="24"/>
              </w:rPr>
              <w:t>递补</w:t>
            </w: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徐善平</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129233020304116</w:t>
            </w:r>
          </w:p>
        </w:tc>
        <w:tc>
          <w:tcPr>
            <w:tcW w:w="786" w:type="dxa"/>
            <w:vMerge/>
            <w:tcBorders>
              <w:left w:val="single" w:sz="6" w:space="0" w:color="000000"/>
              <w:right w:val="single" w:sz="4" w:space="0" w:color="auto"/>
            </w:tcBorders>
            <w:vAlign w:val="center"/>
          </w:tcPr>
          <w:p/>
        </w:tc>
        <w:tc>
          <w:tcPr>
            <w:tcW w:w="875" w:type="dxa"/>
            <w:tcBorders>
              <w:top w:val="single" w:sz="4" w:space="0" w:color="auto"/>
              <w:left w:val="single" w:sz="4" w:space="0" w:color="auto"/>
              <w:bottom w:val="single" w:sz="4" w:space="0" w:color="auto"/>
              <w:right w:val="single" w:sz="4" w:space="0" w:color="auto"/>
            </w:tcBorders>
            <w:vAlign w:val="center"/>
          </w:tcPr>
          <w:p>
            <w:pPr>
              <w:jc w:val="center"/>
            </w:pPr>
          </w:p>
        </w:tc>
      </w:tr>
      <w:tr>
        <w:trPr>
          <w:trHeight w:val="652"/>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kern w:val="0"/>
                <w:sz w:val="24"/>
                <w:szCs w:val="24"/>
              </w:rPr>
              <w:t>陈丹</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129243013705025</w:t>
            </w:r>
          </w:p>
        </w:tc>
        <w:tc>
          <w:tcPr>
            <w:tcW w:w="786" w:type="dxa"/>
            <w:vMerge/>
            <w:tcBorders>
              <w:left w:val="single" w:sz="6" w:space="0" w:color="000000"/>
              <w:bottom w:val="single" w:sz="6" w:space="0" w:color="000000"/>
              <w:right w:val="single" w:sz="4" w:space="0" w:color="auto"/>
            </w:tcBorders>
            <w:vAlign w:val="center"/>
          </w:tcPr>
          <w:p/>
        </w:tc>
        <w:tc>
          <w:tcPr>
            <w:tcW w:w="875" w:type="dxa"/>
            <w:tcBorders>
              <w:top w:val="single" w:sz="4" w:space="0" w:color="auto"/>
              <w:left w:val="single" w:sz="4" w:space="0" w:color="auto"/>
              <w:bottom w:val="single" w:sz="4" w:space="0" w:color="auto"/>
              <w:right w:val="single" w:sz="4" w:space="0" w:color="auto"/>
            </w:tcBorders>
            <w:vAlign w:val="center"/>
          </w:tcPr>
          <w:p>
            <w:pPr>
              <w:jc w:val="center"/>
            </w:pPr>
            <w:r>
              <w:rPr>
                <w:rFonts w:ascii="方正仿宋_GBK" w:eastAsia="方正仿宋_GBK" w:cs="方正仿宋_GBK" w:hint="eastAsia"/>
                <w:sz w:val="24"/>
                <w:szCs w:val="24"/>
              </w:rPr>
              <w:t>递补</w:t>
            </w:r>
          </w:p>
        </w:tc>
      </w:tr>
      <w:tr>
        <w:trPr>
          <w:trHeight w:val="652"/>
        </w:trPr>
        <w:tc>
          <w:tcPr>
            <w:tcW w:w="2493" w:type="dxa"/>
            <w:vMerge w:val="restart"/>
            <w:tcBorders>
              <w:top w:val="single" w:sz="6" w:space="0" w:color="000000"/>
              <w:left w:val="single" w:sz="4" w:space="0" w:color="000000"/>
              <w:right w:val="single" w:sz="6" w:space="0" w:color="000000"/>
            </w:tcBorders>
            <w:vAlign w:val="center"/>
          </w:tcPr>
          <w:p>
            <w:pPr>
              <w:widowControl/>
              <w:spacing w:line="280" w:lineRule="exact"/>
              <w:jc w:val="center"/>
              <w:textAlignment w:val="center"/>
              <w:rPr>
                <w:rStyle w:val="36"/>
              </w:rPr>
            </w:pPr>
            <w:r>
              <w:rPr>
                <w:rStyle w:val="34"/>
                <w:rFonts w:hint="eastAsia"/>
              </w:rPr>
              <w:t>随州</w:t>
            </w:r>
            <w:r>
              <w:rPr>
                <w:rStyle w:val="34"/>
              </w:rPr>
              <w:t>海关</w:t>
            </w:r>
            <w:r>
              <w:rPr>
                <w:rStyle w:val="34"/>
                <w:rFonts w:hint="eastAsia"/>
              </w:rPr>
              <w:t>海关监管二级主办及以下（四）</w:t>
            </w:r>
            <w:r>
              <w:rPr>
                <w:rStyle w:val="34"/>
              </w:rPr>
              <w:t>职位</w:t>
            </w:r>
            <w:r>
              <w:rPr>
                <w:rStyle w:val="36"/>
              </w:rPr>
              <w:t xml:space="preserve"> </w:t>
            </w:r>
          </w:p>
          <w:p>
            <w:pPr>
              <w:widowControl/>
              <w:spacing w:line="280" w:lineRule="exact"/>
              <w:jc w:val="center"/>
              <w:textAlignment w:val="center"/>
            </w:pPr>
            <w:r>
              <w:rPr>
                <w:rStyle w:val="34"/>
              </w:rPr>
              <w:t>（</w:t>
            </w:r>
            <w:r>
              <w:rPr>
                <w:rStyle w:val="36"/>
              </w:rPr>
              <w:t>300110005001</w:t>
            </w:r>
            <w:r>
              <w:rPr>
                <w:rStyle w:val="34"/>
              </w:rPr>
              <w:t>）</w:t>
            </w:r>
          </w:p>
        </w:tc>
        <w:tc>
          <w:tcPr>
            <w:tcW w:w="993" w:type="dxa"/>
            <w:vMerge w:val="restart"/>
            <w:tcBorders>
              <w:top w:val="single" w:sz="6" w:space="0" w:color="000000"/>
              <w:left w:val="single" w:sz="6" w:space="0" w:color="000000"/>
              <w:right w:val="single" w:sz="6" w:space="0" w:color="000000"/>
            </w:tcBorders>
            <w:vAlign w:val="center"/>
          </w:tcPr>
          <w:p>
            <w:pPr>
              <w:widowControl/>
              <w:jc w:val="center"/>
              <w:textAlignment w:val="center"/>
            </w:pPr>
            <w:r>
              <w:rPr>
                <w:color w:val="000000"/>
                <w:kern w:val="0"/>
                <w:sz w:val="24"/>
                <w:szCs w:val="24"/>
              </w:rPr>
              <w:t>130.9</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徐青青</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129236070600919</w:t>
            </w:r>
          </w:p>
        </w:tc>
        <w:tc>
          <w:tcPr>
            <w:tcW w:w="786" w:type="dxa"/>
            <w:vMerge w:val="restart"/>
            <w:tcBorders>
              <w:top w:val="single" w:sz="6" w:space="0" w:color="000000"/>
              <w:left w:val="single" w:sz="6" w:space="0" w:color="000000"/>
              <w:right w:val="single" w:sz="6" w:space="0" w:color="000000"/>
            </w:tcBorders>
            <w:vAlign w:val="center"/>
          </w:tcPr>
          <w:p>
            <w:pPr>
              <w:widowControl/>
              <w:jc w:val="center"/>
              <w:textAlignment w:val="center"/>
            </w:pPr>
            <w:r>
              <w:rPr>
                <w:rFonts w:hint="eastAsia"/>
                <w:color w:val="000000"/>
                <w:kern w:val="0"/>
                <w:sz w:val="24"/>
                <w:szCs w:val="24"/>
              </w:rPr>
              <w:t>6</w:t>
            </w:r>
            <w:r>
              <w:rPr>
                <w:color w:val="000000"/>
                <w:kern w:val="0"/>
                <w:sz w:val="24"/>
                <w:szCs w:val="24"/>
              </w:rPr>
              <w:t>月</w:t>
            </w:r>
            <w:r>
              <w:rPr>
                <w:rFonts w:hint="eastAsia"/>
                <w:color w:val="000000"/>
                <w:kern w:val="0"/>
                <w:sz w:val="24"/>
                <w:szCs w:val="24"/>
              </w:rPr>
              <w:t>20</w:t>
            </w:r>
            <w:r>
              <w:rPr>
                <w:color w:val="000000"/>
                <w:kern w:val="0"/>
                <w:sz w:val="24"/>
                <w:szCs w:val="24"/>
              </w:rPr>
              <w:t>日</w:t>
            </w:r>
          </w:p>
        </w:tc>
        <w:tc>
          <w:tcPr>
            <w:tcW w:w="875" w:type="dxa"/>
            <w:vMerge w:val="restart"/>
            <w:tcBorders>
              <w:top w:val="single" w:sz="4" w:space="0" w:color="auto"/>
              <w:left w:val="single" w:sz="6" w:space="0" w:color="000000"/>
              <w:bottom w:val="single" w:sz="4" w:space="0" w:color="auto"/>
              <w:right w:val="single" w:sz="4" w:space="0" w:color="000000"/>
            </w:tcBorders>
            <w:vAlign w:val="center"/>
          </w:tcPr>
          <w:p>
            <w:pPr>
              <w:jc w:val="center"/>
            </w:pP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许丹</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129241010806620</w:t>
            </w:r>
          </w:p>
        </w:tc>
        <w:tc>
          <w:tcPr>
            <w:tcW w:w="786" w:type="dxa"/>
            <w:vMerge/>
            <w:tcBorders>
              <w:left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成立冬</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129241011106823</w:t>
            </w:r>
          </w:p>
        </w:tc>
        <w:tc>
          <w:tcPr>
            <w:tcW w:w="786" w:type="dxa"/>
            <w:vMerge/>
            <w:tcBorders>
              <w:left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黄一格</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129242010803516</w:t>
            </w:r>
          </w:p>
        </w:tc>
        <w:tc>
          <w:tcPr>
            <w:tcW w:w="786" w:type="dxa"/>
            <w:vMerge/>
            <w:tcBorders>
              <w:left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张馨悦</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129242011309108</w:t>
            </w:r>
          </w:p>
        </w:tc>
        <w:tc>
          <w:tcPr>
            <w:tcW w:w="786" w:type="dxa"/>
            <w:vMerge/>
            <w:tcBorders>
              <w:left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富敏</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129242012005517</w:t>
            </w:r>
          </w:p>
        </w:tc>
        <w:tc>
          <w:tcPr>
            <w:tcW w:w="786" w:type="dxa"/>
            <w:vMerge/>
            <w:tcBorders>
              <w:left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r>
        <w:trPr>
          <w:trHeight w:val="652"/>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周恒羽</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129242012205720</w:t>
            </w:r>
          </w:p>
        </w:tc>
        <w:tc>
          <w:tcPr>
            <w:tcW w:w="786" w:type="dxa"/>
            <w:vMerge/>
            <w:tcBorders>
              <w:left w:val="single" w:sz="6" w:space="0" w:color="000000"/>
              <w:bottom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r>
        <w:trPr>
          <w:trHeight w:val="652"/>
        </w:trPr>
        <w:tc>
          <w:tcPr>
            <w:tcW w:w="2493" w:type="dxa"/>
            <w:vMerge w:val="restart"/>
            <w:tcBorders>
              <w:top w:val="single" w:sz="6" w:space="0" w:color="000000"/>
              <w:left w:val="single" w:sz="4" w:space="0" w:color="000000"/>
              <w:right w:val="single" w:sz="6" w:space="0" w:color="000000"/>
            </w:tcBorders>
            <w:vAlign w:val="center"/>
          </w:tcPr>
          <w:p>
            <w:pPr>
              <w:widowControl/>
              <w:spacing w:line="280" w:lineRule="exact"/>
              <w:jc w:val="center"/>
              <w:textAlignment w:val="center"/>
              <w:rPr>
                <w:rStyle w:val="34"/>
              </w:rPr>
            </w:pPr>
            <w:r>
              <w:rPr>
                <w:rStyle w:val="34"/>
                <w:rFonts w:hint="eastAsia"/>
              </w:rPr>
              <w:t>恩施</w:t>
            </w:r>
            <w:r>
              <w:rPr>
                <w:rStyle w:val="34"/>
              </w:rPr>
              <w:t>海关</w:t>
            </w:r>
            <w:r>
              <w:rPr>
                <w:rStyle w:val="34"/>
                <w:rFonts w:hint="eastAsia"/>
              </w:rPr>
              <w:t>海关监管二级主办及以下（五）</w:t>
            </w:r>
            <w:r>
              <w:rPr>
                <w:rStyle w:val="34"/>
              </w:rPr>
              <w:t>职位</w:t>
            </w:r>
          </w:p>
          <w:p>
            <w:pPr>
              <w:widowControl/>
              <w:spacing w:line="280" w:lineRule="exact"/>
              <w:jc w:val="center"/>
              <w:textAlignment w:val="center"/>
            </w:pPr>
            <w:r>
              <w:rPr>
                <w:rStyle w:val="34"/>
              </w:rPr>
              <w:t>（</w:t>
            </w:r>
            <w:r>
              <w:rPr>
                <w:rStyle w:val="36"/>
              </w:rPr>
              <w:t>300110006001</w:t>
            </w:r>
            <w:r>
              <w:rPr>
                <w:rStyle w:val="34"/>
              </w:rPr>
              <w:t>）</w:t>
            </w:r>
          </w:p>
        </w:tc>
        <w:tc>
          <w:tcPr>
            <w:tcW w:w="993" w:type="dxa"/>
            <w:vMerge w:val="restart"/>
            <w:tcBorders>
              <w:top w:val="single" w:sz="6" w:space="0" w:color="000000"/>
              <w:left w:val="single" w:sz="6" w:space="0" w:color="000000"/>
              <w:right w:val="single" w:sz="6" w:space="0" w:color="000000"/>
            </w:tcBorders>
            <w:vAlign w:val="center"/>
          </w:tcPr>
          <w:p>
            <w:pPr>
              <w:widowControl/>
              <w:jc w:val="center"/>
              <w:textAlignment w:val="center"/>
            </w:pPr>
            <w:r>
              <w:rPr>
                <w:color w:val="000000"/>
                <w:kern w:val="0"/>
                <w:sz w:val="24"/>
                <w:szCs w:val="24"/>
              </w:rPr>
              <w:t>139.7</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衣首静</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129237060502003</w:t>
            </w:r>
          </w:p>
        </w:tc>
        <w:tc>
          <w:tcPr>
            <w:tcW w:w="786" w:type="dxa"/>
            <w:vMerge w:val="restart"/>
            <w:tcBorders>
              <w:top w:val="single" w:sz="6" w:space="0" w:color="000000"/>
              <w:left w:val="single" w:sz="6" w:space="0" w:color="000000"/>
              <w:right w:val="single" w:sz="6" w:space="0" w:color="000000"/>
            </w:tcBorders>
            <w:vAlign w:val="center"/>
          </w:tcPr>
          <w:p>
            <w:pPr>
              <w:widowControl/>
              <w:jc w:val="center"/>
              <w:textAlignment w:val="center"/>
            </w:pPr>
            <w:r>
              <w:rPr>
                <w:rFonts w:hint="eastAsia"/>
                <w:color w:val="000000"/>
                <w:kern w:val="0"/>
                <w:sz w:val="24"/>
                <w:szCs w:val="24"/>
              </w:rPr>
              <w:t>6</w:t>
            </w:r>
            <w:r>
              <w:rPr>
                <w:color w:val="000000"/>
                <w:kern w:val="0"/>
                <w:sz w:val="24"/>
                <w:szCs w:val="24"/>
              </w:rPr>
              <w:t>月</w:t>
            </w:r>
            <w:r>
              <w:rPr>
                <w:rFonts w:hint="eastAsia"/>
                <w:color w:val="000000"/>
                <w:kern w:val="0"/>
                <w:sz w:val="24"/>
                <w:szCs w:val="24"/>
              </w:rPr>
              <w:t>20</w:t>
            </w:r>
            <w:r>
              <w:rPr>
                <w:color w:val="000000"/>
                <w:kern w:val="0"/>
                <w:sz w:val="24"/>
                <w:szCs w:val="24"/>
              </w:rPr>
              <w:t>日</w:t>
            </w:r>
          </w:p>
        </w:tc>
        <w:tc>
          <w:tcPr>
            <w:tcW w:w="875" w:type="dxa"/>
            <w:vMerge w:val="restart"/>
            <w:tcBorders>
              <w:top w:val="single" w:sz="4" w:space="0" w:color="auto"/>
              <w:left w:val="single" w:sz="6" w:space="0" w:color="000000"/>
              <w:bottom w:val="single" w:sz="4" w:space="0" w:color="auto"/>
              <w:right w:val="single" w:sz="4" w:space="0" w:color="000000"/>
            </w:tcBorders>
            <w:vAlign w:val="center"/>
          </w:tcPr>
          <w:p>
            <w:pPr>
              <w:jc w:val="center"/>
            </w:pP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李建成</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129242010503007</w:t>
            </w:r>
          </w:p>
        </w:tc>
        <w:tc>
          <w:tcPr>
            <w:tcW w:w="786" w:type="dxa"/>
            <w:vMerge/>
            <w:tcBorders>
              <w:left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李茜茜</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129242011203718</w:t>
            </w:r>
          </w:p>
        </w:tc>
        <w:tc>
          <w:tcPr>
            <w:tcW w:w="786" w:type="dxa"/>
            <w:vMerge/>
            <w:tcBorders>
              <w:left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郑懿彧</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129242011609801</w:t>
            </w:r>
          </w:p>
        </w:tc>
        <w:tc>
          <w:tcPr>
            <w:tcW w:w="786" w:type="dxa"/>
            <w:vMerge/>
            <w:tcBorders>
              <w:left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r>
        <w:trPr>
          <w:trHeight w:val="652"/>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李坻</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129243010105703</w:t>
            </w:r>
          </w:p>
        </w:tc>
        <w:tc>
          <w:tcPr>
            <w:tcW w:w="786" w:type="dxa"/>
            <w:vMerge/>
            <w:tcBorders>
              <w:left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r>
        <w:trPr>
          <w:trHeight w:val="652"/>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rFonts w:ascii="方正仿宋_GBK" w:eastAsia="方正仿宋_GBK" w:cs="方正仿宋_GBK" w:hint="eastAsia"/>
                <w:color w:val="000000"/>
                <w:kern w:val="0"/>
                <w:sz w:val="24"/>
                <w:szCs w:val="24"/>
              </w:rPr>
              <w:t>王瑛丽</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jc w:val="center"/>
              <w:textAlignment w:val="center"/>
              <w:rPr>
                <w:sz w:val="24"/>
                <w:szCs w:val="24"/>
              </w:rPr>
            </w:pPr>
            <w:r>
              <w:rPr>
                <w:color w:val="000000"/>
                <w:kern w:val="0"/>
                <w:sz w:val="24"/>
                <w:szCs w:val="24"/>
              </w:rPr>
              <w:t>129250011201730</w:t>
            </w:r>
          </w:p>
        </w:tc>
        <w:tc>
          <w:tcPr>
            <w:tcW w:w="786" w:type="dxa"/>
            <w:vMerge/>
            <w:tcBorders>
              <w:left w:val="single" w:sz="6" w:space="0" w:color="000000"/>
              <w:bottom w:val="single" w:sz="6" w:space="0" w:color="000000"/>
              <w:right w:val="single" w:sz="6" w:space="0" w:color="000000"/>
            </w:tcBorders>
            <w:vAlign w:val="center"/>
          </w:tcPr>
          <w:p/>
        </w:tc>
        <w:tc>
          <w:tcPr>
            <w:tcW w:w="875" w:type="dxa"/>
            <w:vMerge/>
            <w:tcBorders>
              <w:top w:val="single" w:sz="4" w:space="0" w:color="auto"/>
              <w:left w:val="single" w:sz="6" w:space="0" w:color="000000"/>
              <w:bottom w:val="single" w:sz="4" w:space="0" w:color="auto"/>
              <w:right w:val="single" w:sz="4" w:space="0" w:color="000000"/>
            </w:tcBorders>
            <w:vAlign w:val="center"/>
          </w:tcPr>
          <w:p/>
        </w:tc>
      </w:tr>
    </w:tbl>
    <w:p>
      <w:pPr>
        <w:shd w:val="solid" w:color="FFFFFF" w:fill="auto"/>
        <w:autoSpaceDN w:val="0"/>
        <w:adjustRightInd w:val="0"/>
        <w:snapToGrid w:val="0"/>
        <w:spacing w:line="560" w:lineRule="exact"/>
        <w:ind w:firstLine="643"/>
        <w:rPr>
          <w:rFonts w:ascii="方正仿宋_GBK" w:eastAsia="方正仿宋_GBK" w:cs="方正仿宋_GBK"/>
          <w:sz w:val="32"/>
          <w:szCs w:val="32"/>
        </w:rPr>
      </w:pPr>
      <w:r>
        <w:rPr>
          <w:rFonts w:ascii="方正仿宋_GBK" w:eastAsia="方正仿宋_GBK" w:cs="方正仿宋_GBK"/>
          <w:sz w:val="32"/>
          <w:szCs w:val="32"/>
        </w:rPr>
        <w:t>注：</w:t>
      </w:r>
      <w:r>
        <w:rPr>
          <w:rFonts w:ascii="方正仿宋_GBK" w:eastAsia="方正仿宋_GBK" w:cs="方正仿宋_GBK" w:hint="eastAsia"/>
          <w:sz w:val="32"/>
          <w:szCs w:val="32"/>
        </w:rPr>
        <w:t>以上无调剂人员，同一职位考生按准考证号排列。</w:t>
      </w: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lang w:eastAsia="zh-CN"/>
        </w:rPr>
      </w:pPr>
      <w:r>
        <w:rPr>
          <w:rFonts w:eastAsia="方正黑体_GBK" w:hint="eastAsia"/>
          <w:bCs/>
          <w:color w:val="000000"/>
          <w:spacing w:val="8"/>
          <w:sz w:val="32"/>
          <w:szCs w:val="32"/>
        </w:rPr>
        <w:t>附件</w:t>
      </w:r>
      <w:r>
        <w:rPr>
          <w:rFonts w:eastAsia="方正黑体_GBK" w:hint="eastAsia"/>
          <w:bCs/>
          <w:color w:val="000000"/>
          <w:spacing w:val="8"/>
          <w:sz w:val="32"/>
          <w:szCs w:val="32"/>
          <w:lang w:val="en-US" w:eastAsia="zh-CN"/>
        </w:rPr>
        <w:t>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w:t>
      </w:r>
      <w:r>
        <w:rPr>
          <w:rFonts w:eastAsia="方正小标宋_GBK" w:hint="eastAsia"/>
          <w:color w:val="000000"/>
          <w:spacing w:val="8"/>
          <w:sz w:val="44"/>
          <w:szCs w:val="44"/>
          <w:lang w:eastAsia="zh-CN"/>
        </w:rPr>
        <w:t>武汉</w:t>
      </w:r>
      <w:r>
        <w:rPr>
          <w:rFonts w:eastAsia="方正小标宋_GBK" w:hint="eastAsia"/>
          <w:color w:val="000000"/>
          <w:spacing w:val="8"/>
          <w:sz w:val="44"/>
          <w:szCs w:val="44"/>
        </w:rPr>
        <w:t>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lang w:eastAsia="zh-CN"/>
          <w:highlight w:val="auto"/>
        </w:rPr>
        <w:t>武汉</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hint="eastAsia"/>
          <w:bCs/>
          <w:color w:val="000000"/>
          <w:spacing w:val="8"/>
          <w:sz w:val="32"/>
          <w:szCs w:val="32"/>
          <w:lang w:val="en-US" w:eastAsia="zh-CN"/>
        </w:rPr>
      </w:pPr>
      <w:r>
        <w:rPr>
          <w:rFonts w:eastAsia="方正黑体_GBK" w:hint="eastAsia"/>
          <w:bCs/>
          <w:color w:val="000000"/>
          <w:spacing w:val="8"/>
          <w:sz w:val="32"/>
          <w:szCs w:val="32"/>
        </w:rPr>
        <w:t>附件</w:t>
      </w:r>
      <w:r>
        <w:rPr>
          <w:rFonts w:eastAsia="方正黑体_GBK" w:hint="eastAsia"/>
          <w:bCs/>
          <w:color w:val="000000"/>
          <w:spacing w:val="8"/>
          <w:sz w:val="32"/>
          <w:szCs w:val="32"/>
          <w:lang w:val="en-US" w:eastAsia="zh-CN"/>
        </w:rPr>
        <w:t>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lang w:eastAsia="zh-CN"/>
          <w:highlight w:val="auto"/>
        </w:rPr>
        <w:t>武汉</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jc w:val="both"/>
        <w:rPr>
          <w:rFonts w:eastAsia="方正黑体_GBK"/>
          <w:bCs/>
          <w:color w:val="000000"/>
          <w:spacing w:val="8"/>
          <w:sz w:val="32"/>
          <w:szCs w:val="32"/>
        </w:rPr>
      </w:pPr>
    </w:p>
    <w:p>
      <w:pPr>
        <w:widowControl/>
        <w:spacing w:line="594" w:lineRule="exact"/>
        <w:jc w:val="both"/>
        <w:rPr>
          <w:rFonts w:eastAsia="方正黑体_GBK"/>
          <w:bCs/>
          <w:color w:val="000000"/>
          <w:spacing w:val="8"/>
          <w:sz w:val="32"/>
          <w:szCs w:val="32"/>
        </w:rPr>
      </w:pPr>
    </w:p>
    <w:p>
      <w:pPr>
        <w:spacing w:line="594" w:lineRule="exact"/>
        <w:rPr>
          <w:rFonts w:eastAsia="方正黑体_GBK" w:hint="eastAsia"/>
          <w:bCs/>
          <w:color w:val="000000"/>
          <w:spacing w:val="8"/>
          <w:sz w:val="32"/>
          <w:szCs w:val="32"/>
          <w:lang w:eastAsia="zh-CN"/>
        </w:rPr>
      </w:pPr>
      <w:r>
        <w:rPr>
          <w:rFonts w:eastAsia="方正黑体_GBK" w:hint="eastAsia"/>
          <w:bCs/>
          <w:color w:val="000000"/>
          <w:spacing w:val="8"/>
          <w:sz w:val="32"/>
          <w:szCs w:val="32"/>
        </w:rPr>
        <w:t>附件</w:t>
      </w:r>
      <w:r>
        <w:rPr>
          <w:rFonts w:eastAsia="方正黑体_GBK" w:hint="eastAsia"/>
          <w:bCs/>
          <w:color w:val="000000"/>
          <w:spacing w:val="8"/>
          <w:sz w:val="32"/>
          <w:szCs w:val="32"/>
          <w:lang w:val="en-US" w:eastAsia="zh-CN"/>
        </w:rPr>
        <w:t>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hint="eastAsia"/>
          <w:bCs/>
          <w:color w:val="000000"/>
          <w:spacing w:val="8"/>
          <w:sz w:val="32"/>
          <w:szCs w:val="32"/>
          <w:lang w:eastAsia="zh-CN"/>
        </w:rPr>
      </w:pPr>
      <w:r>
        <w:rPr>
          <w:rFonts w:eastAsia="方正黑体_GBK" w:hint="eastAsia"/>
          <w:bCs/>
          <w:color w:val="000000"/>
          <w:spacing w:val="8"/>
          <w:sz w:val="32"/>
          <w:szCs w:val="32"/>
        </w:rPr>
        <w:t>附件</w:t>
      </w:r>
      <w:r>
        <w:rPr>
          <w:rFonts w:eastAsia="方正黑体_GBK" w:hint="eastAsia"/>
          <w:bCs/>
          <w:color w:val="000000"/>
          <w:spacing w:val="8"/>
          <w:sz w:val="32"/>
          <w:szCs w:val="32"/>
          <w:lang w:val="en-US" w:eastAsia="zh-CN"/>
        </w:rPr>
        <w:t>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p>
      <w:pPr>
        <w:ind w:left="-540"/>
        <w:rPr>
          <w:rFonts w:eastAsia="仿宋_GB2312"/>
          <w:sz w:val="32"/>
          <w:szCs w:val="32"/>
          <w:shd w:val="clear" w:color="auto" w:fill="FFFFFF"/>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2010609030101010101"/>
    <w:charset w:val="86"/>
    <w:family w:val="modern"/>
    <w:pitch w:val="variable"/>
    <w:sig w:usb0="00000000" w:usb1="00000000" w:usb2="00000010" w:usb3="00000000" w:csb0="00040000"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Arial">
    <w:panose1 w:val="020B0604020202020204"/>
    <w:charset w:val="01"/>
    <w:family w:val="swiss"/>
    <w:pitch w:val="variable"/>
    <w:sig w:usb0="E0002AFF" w:usb1="C0007843" w:usb2="00000009" w:usb3="00000000" w:csb0="400001FF" w:csb1="FFFF0000"/>
  </w:font>
  <w:font w:name="方正楷体_GBK">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200101FF" w:csb1="2028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3B6A21EF"/>
    <w:lvl w:ilvl="0">
      <w:start w:val="1"/>
      <w:numFmt w:val="decimal"/>
      <w:lvlRestart w:val="0"/>
      <w:lvlText w:val="%1."/>
      <w:lvlJc w:val="left"/>
      <w:pPr>
        <w:tabs>
          <w:tab w:val="num" w:pos="0"/>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paragraph" w:styleId="21">
    <w:name w:val="annotation subject"/>
    <w:basedOn w:val="15"/>
    <w:next w:val="15"/>
    <w:rPr>
      <w:b/>
    </w:rPr>
  </w:style>
  <w:style w:type="character" w:styleId="22">
    <w:name w:val="Strong"/>
    <w:basedOn w:val="10"/>
    <w:rPr>
      <w:b/>
      <w:bCs/>
    </w:rPr>
  </w:style>
  <w:style w:type="character" w:styleId="23">
    <w:name w:val="FollowedHyperlink"/>
    <w:basedOn w:val="10"/>
    <w:rPr>
      <w:color w:val="800080"/>
      <w:u w:val="single"/>
    </w:rPr>
  </w:style>
  <w:style w:type="character" w:styleId="24">
    <w:name w:val="Hyperlink"/>
    <w:basedOn w:val="10"/>
    <w:rPr>
      <w:color w:val="0000FF"/>
      <w:u w:val="single"/>
    </w:rPr>
  </w:style>
  <w:style w:type="character" w:styleId="25">
    <w:name w:val="annotation reference"/>
    <w:rPr>
      <w:sz w:val="21"/>
      <w:szCs w:val="21"/>
    </w:rPr>
  </w:style>
  <w:style w:type="paragraph" w:customStyle="1" w:styleId="26">
    <w:name w:val="Char Char Char"/>
    <w:basedOn w:val="0"/>
    <w:rPr>
      <w:rFonts w:ascii="Tahoma" w:hAnsi="Tahoma"/>
      <w:sz w:val="24"/>
    </w:rPr>
  </w:style>
  <w:style w:type="paragraph" w:customStyle="1" w:styleId="27">
    <w:name w:val="Char Char Char1"/>
    <w:basedOn w:val="0"/>
    <w:rPr>
      <w:rFonts w:ascii="Tahoma" w:hAnsi="Tahoma"/>
      <w:sz w:val="24"/>
    </w:rPr>
  </w:style>
  <w:style w:type="paragraph" w:customStyle="1" w:styleId="28">
    <w:name w:val="样式 10 磅"/>
    <w:pPr>
      <w:widowControl w:val="0"/>
      <w:jc w:val="both"/>
    </w:pPr>
    <w:rPr>
      <w:rFonts w:ascii="Times New Roman" w:eastAsia="宋体" w:cs="Times New Roman" w:hAnsi="Times New Roman"/>
      <w:kern w:val="2"/>
      <w:sz w:val="21"/>
      <w:lang w:val="en-US" w:eastAsia="zh-CN" w:bidi="ar-SA"/>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character" w:customStyle="1" w:styleId="34">
    <w:name w:val="font11"/>
    <w:basedOn w:val="10"/>
    <w:rPr>
      <w:rFonts w:ascii="方正仿宋_GBK" w:eastAsia="方正仿宋_GBK" w:cs="方正仿宋_GBK"/>
      <w:color w:val="000000"/>
      <w:sz w:val="24"/>
      <w:szCs w:val="24"/>
      <w:u w:val="none"/>
    </w:rPr>
  </w:style>
  <w:style w:type="character" w:customStyle="1" w:styleId="35">
    <w:name w:val="font21"/>
    <w:basedOn w:val="10"/>
    <w:rPr>
      <w:rFonts w:ascii="Times New Roman" w:cs="Times New Roman" w:hAnsi="Times New Roman"/>
      <w:color w:val="000000"/>
      <w:sz w:val="24"/>
      <w:szCs w:val="24"/>
      <w:u w:val="none"/>
    </w:rPr>
  </w:style>
  <w:style w:type="character" w:customStyle="1" w:styleId="36">
    <w:name w:val="font31"/>
    <w:basedOn w:val="10"/>
    <w:rPr>
      <w:rFonts w:ascii="Times New Roman" w:cs="Times New Roman" w:hAnsi="Times New Roman"/>
      <w:color w:val="000000"/>
      <w:sz w:val="24"/>
      <w:szCs w:val="24"/>
      <w:u w:val="none"/>
    </w:rPr>
  </w:style>
  <w:style w:type="character" w:customStyle="1" w:styleId="37">
    <w:name w:val="emailstyle17"/>
    <w:basedOn w:val="10"/>
    <w:rPr>
      <w:rFonts w:ascii="Tahoma" w:eastAsia="Tahoma" w:cs="Tahoma" w:hAnsi="Tahoma"/>
      <w:color w:val="000000"/>
    </w:rPr>
  </w:style>
  <w:style w:type="paragraph" w:styleId="38">
    <w:name w:val="toc 5"/>
    <w:basedOn w:val="0"/>
    <w:autoRedefine/>
    <w:next w:val="0"/>
    <w:pPr>
      <w:ind w:left="1680"/>
    </w:pPr>
  </w:style>
  <w:style w:type="paragraph" w:customStyle="1" w:styleId="39">
    <w:name w:val="样式 14 10 磅"/>
    <w:next w:val="38"/>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75</TotalTime>
  <Application>Yozo_Office</Application>
  <Pages>13</Pages>
  <Words>3725</Words>
  <Characters>4554</Characters>
  <Lines>609</Lines>
  <Paragraphs>278</Paragraphs>
  <CharactersWithSpaces>5308</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20</cp:revision>
  <cp:lastPrinted>2020-05-28T06:26:46Z</cp:lastPrinted>
  <dcterms:created xsi:type="dcterms:W3CDTF">2019-01-24T08:11:00Z</dcterms:created>
  <dcterms:modified xsi:type="dcterms:W3CDTF">2020-06-05T23:42:41Z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2052-11.1.0.9564</vt:lpwstr>
  </property>
</Properties>
</file>