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CFF"/>
        <w:spacing w:line="252" w:lineRule="atLeast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8FCFF"/>
        </w:rPr>
        <w:t>招聘岗位计划表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8FC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476"/>
        <w:gridCol w:w="2016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少数民族辅导员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学历学位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岗位条件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1人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本科学士及以上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全日制普通高校毕业生；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哈萨克族或维吾尔族；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2020届毕业生。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  <w:t>联系电话：68569113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33910"/>
    <w:rsid w:val="7E4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2020-06-05T09:01:00Z</dcterms:created>
  <dc:creator>ぺ灬cc果冻ル</dc:creator>
  <cp:lastModifiedBy>ぺ灬cc果冻ル</cp:lastModifiedBy>
  <dcterms:modified xsi:type="dcterms:W3CDTF">2020-06-05T09:01:27Z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