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面试名单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</w:p>
    <w:tbl>
      <w:tblPr>
        <w:tblStyle w:val="10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邵阳海关财务后勤工作一级行政执法员（300110001001）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刘凤仪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129243011603624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李思婧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129243015201113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李凡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129243015202128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张家界海关卫生检疫工作一级行政执法员（300110002001）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付水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129242011101507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sz w:val="24"/>
                <w:szCs w:val="24"/>
              </w:rPr>
              <w:t>彭海菱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129243010106009</w:t>
            </w: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129243014510529</w:t>
            </w: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娄底海关动植物检疫工作一级行政执法员（300110003001）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135.7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129222010600702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牛云翰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129237090404026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刘云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129243014507009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娄底海关技术工作四级主办及以下（300110003002）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董晓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129241030302102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义雪斌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129243011604926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黄亚鹏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129244010815319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湘西海关财务后勤工作一级行政执法员（300110004001）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田菲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129243010104921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孙芝琪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129243011608525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陈镜如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129243015207208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湘西海关法制工作四级主办及以下（300110004002）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142.8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朱鸿兴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129234011602026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张凯欣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129242011311715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张皋科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129243014509923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永州海关财务后勤工作一级行政执法员（300110005001）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王中玉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129243012104326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高曼丽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129243012105725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杨惠婷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129243015306525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隶属海关海关业务二级主办及以下（300110006001）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肖珺丹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129231010500916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6月20日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彭家炜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129231010800502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何书帆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129231010901622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129231011202417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/>
          <w:sz w:val="32"/>
          <w:szCs w:val="32"/>
          <w:shd w:val="clear" w:color="auto" w:fill="FFFFFF"/>
        </w:rPr>
        <w:t>注：</w:t>
      </w:r>
      <w:r>
        <w:rPr>
          <w:rFonts w:hint="eastAsia" w:ascii="方正黑体_GBK" w:eastAsia="方正黑体_GBK"/>
          <w:sz w:val="32"/>
          <w:szCs w:val="32"/>
          <w:shd w:val="clear" w:color="auto" w:fill="FFFFFF"/>
        </w:rPr>
        <w:t>以上无调剂人员，同一职位考生按准考证号排列。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br w:type="page"/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XXX确认参加长沙海关XX职位面试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长沙海关：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长沙海关：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惩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校</w:t>
            </w:r>
          </w:p>
          <w:p>
            <w:pPr>
              <w:jc w:val="center"/>
            </w:pPr>
            <w:r>
              <w:t>毕</w:t>
            </w:r>
          </w:p>
          <w:p>
            <w:pPr>
              <w:jc w:val="center"/>
            </w:pPr>
            <w:r>
              <w:t>分</w:t>
            </w:r>
          </w:p>
          <w:p>
            <w:pPr>
              <w:jc w:val="center"/>
            </w:pPr>
            <w:r>
              <w:t>办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备</w:t>
            </w:r>
          </w:p>
          <w:p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F010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uiPriority w:val="0"/>
    <w:pPr>
      <w:ind w:left="21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列出段落1"/>
    <w:basedOn w:val="1"/>
    <w:uiPriority w:val="0"/>
    <w:pPr>
      <w:ind w:firstLine="200" w:firstLineChars="200"/>
    </w:pPr>
  </w:style>
  <w:style w:type="paragraph" w:customStyle="1" w:styleId="27">
    <w:name w:val="样式 14 10 磅"/>
    <w:next w:val="7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</Pages>
  <Words>0</Words>
  <Characters>0</Characters>
  <Lines>1</Lines>
  <Paragraphs>0</Paragraphs>
  <TotalTime>205</TotalTime>
  <ScaleCrop>false</ScaleCrop>
  <LinksUpToDate>false</LinksUpToDate>
  <CharactersWithSpaces>0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2020-05-25T06:42:00Z</dcterms:created>
  <dc:creator>微软中国</dc:creator>
  <cp:lastModifiedBy>windows</cp:lastModifiedBy>
  <cp:lastPrinted>2020-05-26T23:44:00Z</cp:lastPrinted>
  <dcterms:modified xsi:type="dcterms:W3CDTF">2020-06-06T09:42:40Z</dcterms:modified>
  <dc:title>人力资源和社会保障部机关2015年录用公务员面试公告</dc:title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