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E8" w:rsidRPr="00E32711" w:rsidRDefault="00112201">
      <w:pPr>
        <w:spacing w:line="590" w:lineRule="exact"/>
        <w:jc w:val="center"/>
        <w:rPr>
          <w:rFonts w:ascii="黑体" w:eastAsia="黑体" w:hAnsi="黑体"/>
          <w:sz w:val="39"/>
          <w:szCs w:val="39"/>
          <w:shd w:val="clear" w:color="auto" w:fill="FFFFFF"/>
        </w:rPr>
      </w:pPr>
      <w:r w:rsidRPr="00E32711">
        <w:rPr>
          <w:rFonts w:ascii="黑体" w:eastAsia="黑体" w:hAnsi="黑体" w:hint="eastAsia"/>
          <w:sz w:val="39"/>
          <w:szCs w:val="39"/>
          <w:shd w:val="clear" w:color="auto" w:fill="FFFFFF"/>
        </w:rPr>
        <w:t>中国工商银行</w:t>
      </w:r>
      <w:r w:rsidR="00BC6A11">
        <w:rPr>
          <w:rFonts w:ascii="黑体" w:eastAsia="黑体" w:hAnsi="黑体" w:hint="eastAsia"/>
          <w:sz w:val="39"/>
          <w:szCs w:val="39"/>
          <w:shd w:val="clear" w:color="auto" w:fill="FFFFFF"/>
        </w:rPr>
        <w:t>上海市分行</w:t>
      </w:r>
      <w:r w:rsidRPr="00E32711">
        <w:rPr>
          <w:rFonts w:ascii="黑体" w:eastAsia="黑体" w:hAnsi="黑体"/>
          <w:sz w:val="39"/>
          <w:szCs w:val="39"/>
          <w:shd w:val="clear" w:color="auto" w:fill="FFFFFF"/>
        </w:rPr>
        <w:t>2020年</w:t>
      </w:r>
      <w:r w:rsidRPr="00E32711">
        <w:rPr>
          <w:rFonts w:ascii="黑体" w:eastAsia="黑体" w:hAnsi="黑体" w:hint="eastAsia"/>
          <w:sz w:val="39"/>
          <w:szCs w:val="39"/>
          <w:shd w:val="clear" w:color="auto" w:fill="FFFFFF"/>
        </w:rPr>
        <w:t>星辰训练营</w:t>
      </w:r>
    </w:p>
    <w:p w:rsidR="00000EE8" w:rsidRPr="00E32711" w:rsidRDefault="00112201">
      <w:pPr>
        <w:spacing w:line="590" w:lineRule="exact"/>
        <w:jc w:val="center"/>
        <w:rPr>
          <w:rFonts w:ascii="黑体" w:eastAsia="黑体" w:hAnsi="黑体"/>
          <w:szCs w:val="21"/>
          <w:shd w:val="clear" w:color="auto" w:fill="FFFFFF"/>
        </w:rPr>
      </w:pPr>
      <w:r w:rsidRPr="00E32711">
        <w:rPr>
          <w:rFonts w:ascii="黑体" w:eastAsia="黑体" w:hAnsi="黑体" w:hint="eastAsia"/>
          <w:sz w:val="39"/>
          <w:szCs w:val="39"/>
          <w:shd w:val="clear" w:color="auto" w:fill="FFFFFF"/>
        </w:rPr>
        <w:t>暑期实习</w:t>
      </w:r>
      <w:r>
        <w:rPr>
          <w:rFonts w:ascii="黑体" w:eastAsia="黑体" w:hAnsi="黑体" w:hint="eastAsia"/>
          <w:sz w:val="39"/>
          <w:szCs w:val="39"/>
          <w:shd w:val="clear" w:color="auto" w:fill="FFFFFF"/>
        </w:rPr>
        <w:t>项目</w:t>
      </w:r>
      <w:r w:rsidRPr="00E32711">
        <w:rPr>
          <w:rFonts w:ascii="黑体" w:eastAsia="黑体" w:hAnsi="黑体" w:hint="eastAsia"/>
          <w:sz w:val="39"/>
          <w:szCs w:val="39"/>
          <w:shd w:val="clear" w:color="auto" w:fill="FFFFFF"/>
        </w:rPr>
        <w:t>启事</w:t>
      </w:r>
    </w:p>
    <w:p w:rsidR="00000EE8" w:rsidRPr="00E32711" w:rsidRDefault="00000EE8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BC6A11" w:rsidRDefault="00BC6A11" w:rsidP="00BC6A11">
      <w:pPr>
        <w:tabs>
          <w:tab w:val="center" w:pos="4474"/>
        </w:tabs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工商银行上海市分行作为工商银行系统内优秀的旗舰行，以雄厚的资金实力、广泛的营业网点、便捷的结算网络、优质的客户服务，致力于支持和服务上海社会经济发展和重点项目建设，向客户提供最广泛、全面的金融产品和服务。</w:t>
      </w:r>
    </w:p>
    <w:p w:rsidR="00BC6A11" w:rsidRDefault="00BC6A11" w:rsidP="00BC6A11">
      <w:pPr>
        <w:tabs>
          <w:tab w:val="center" w:pos="4474"/>
        </w:tabs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工商银行上海市分行聚焦“人才兴行”战略，以完善的教育培训、职业发展、福利保障体系、广泛的发展舞台，为青年员工施展才华提供了良好的职业发展平台。我们期待您的加入,共同助力上海国际金融中心建设，推动上海分行更高质量发展！</w:t>
      </w:r>
    </w:p>
    <w:p w:rsidR="00000EE8" w:rsidRDefault="00112201">
      <w:pPr>
        <w:pStyle w:val="a8"/>
        <w:shd w:val="clear" w:color="auto" w:fill="FFFFFF"/>
        <w:spacing w:after="0" w:line="590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  <w:r w:rsidRPr="00E32711">
        <w:rPr>
          <w:rFonts w:ascii="黑体" w:eastAsia="黑体" w:hAnsi="黑体" w:cs="Arial" w:hint="eastAsia"/>
          <w:sz w:val="32"/>
          <w:szCs w:val="32"/>
        </w:rPr>
        <w:t>一、实习机构</w:t>
      </w:r>
    </w:p>
    <w:p w:rsidR="008C4348" w:rsidRPr="008C4348" w:rsidRDefault="006C0941" w:rsidP="008C4348">
      <w:pPr>
        <w:pStyle w:val="a8"/>
        <w:shd w:val="clear" w:color="auto" w:fill="FFFFFF"/>
        <w:spacing w:after="0" w:line="590" w:lineRule="exact"/>
        <w:ind w:firstLineChars="200" w:firstLine="640"/>
        <w:rPr>
          <w:rFonts w:ascii="MicrosoftYaHei" w:eastAsia="微软雅黑" w:hAnsi="MicrosoftYaHei" w:cs="Arial"/>
          <w:sz w:val="21"/>
          <w:szCs w:val="21"/>
        </w:rPr>
      </w:pPr>
      <w:r w:rsidRPr="00E32711">
        <w:rPr>
          <w:rFonts w:ascii="仿宋_GB2312" w:eastAsia="仿宋_GB2312" w:hAnsi="仿宋_GB2312" w:cs="仿宋_GB2312" w:hint="eastAsia"/>
          <w:sz w:val="32"/>
          <w:szCs w:val="32"/>
        </w:rPr>
        <w:t>中国工商银行</w:t>
      </w:r>
      <w:r w:rsidR="00BC6A11">
        <w:rPr>
          <w:rFonts w:ascii="仿宋_GB2312" w:eastAsia="仿宋_GB2312" w:hAnsi="仿宋_GB2312" w:cs="仿宋_GB2312" w:hint="eastAsia"/>
          <w:sz w:val="32"/>
          <w:szCs w:val="32"/>
        </w:rPr>
        <w:t>上海市分行及辖内分支机构</w:t>
      </w:r>
      <w:r w:rsidR="008C4348" w:rsidRPr="008C434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0EE8" w:rsidRPr="00E32711" w:rsidRDefault="00112201">
      <w:pPr>
        <w:pStyle w:val="a8"/>
        <w:shd w:val="clear" w:color="auto" w:fill="FFFFFF"/>
        <w:spacing w:after="0" w:line="590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  <w:r w:rsidRPr="00E32711">
        <w:rPr>
          <w:rFonts w:ascii="黑体" w:eastAsia="黑体" w:hAnsi="黑体" w:cs="Arial" w:hint="eastAsia"/>
          <w:sz w:val="32"/>
          <w:szCs w:val="32"/>
        </w:rPr>
        <w:t>二、实习对象</w:t>
      </w:r>
    </w:p>
    <w:p w:rsidR="00000EE8" w:rsidRPr="00E32711" w:rsidRDefault="00112201">
      <w:pPr>
        <w:pStyle w:val="a8"/>
        <w:shd w:val="clear" w:color="auto" w:fill="FFFFFF"/>
        <w:spacing w:after="0" w:line="59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E32711">
        <w:rPr>
          <w:rFonts w:ascii="仿宋_GB2312" w:eastAsia="仿宋_GB2312" w:hAnsi="仿宋_GB2312" w:cs="仿宋_GB2312" w:hint="eastAsia"/>
          <w:sz w:val="32"/>
          <w:szCs w:val="32"/>
        </w:rPr>
        <w:t>境内外高等院校</w:t>
      </w:r>
      <w:r w:rsidRPr="00E32711">
        <w:rPr>
          <w:rFonts w:ascii="仿宋_GB2312" w:eastAsia="仿宋_GB2312" w:hAnsi="仿宋_GB2312" w:cs="仿宋_GB2312"/>
          <w:sz w:val="32"/>
          <w:szCs w:val="32"/>
        </w:rPr>
        <w:t>2021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t>年应届毕业的在校生（含本科、硕士），专业不限。</w:t>
      </w:r>
    </w:p>
    <w:p w:rsidR="00000EE8" w:rsidRPr="00E32711" w:rsidRDefault="00112201" w:rsidP="00E32711">
      <w:pPr>
        <w:pStyle w:val="a8"/>
        <w:shd w:val="clear" w:color="auto" w:fill="FFFFFF"/>
        <w:spacing w:after="0" w:line="590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  <w:r w:rsidRPr="00E32711">
        <w:rPr>
          <w:rFonts w:ascii="黑体" w:eastAsia="黑体" w:hAnsi="黑体" w:cs="Arial" w:hint="eastAsia"/>
          <w:sz w:val="32"/>
          <w:szCs w:val="32"/>
        </w:rPr>
        <w:t>三、实习条件</w:t>
      </w:r>
    </w:p>
    <w:p w:rsidR="00000EE8" w:rsidRPr="00E32711" w:rsidRDefault="00112201" w:rsidP="00E32711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E32711">
        <w:rPr>
          <w:rFonts w:ascii="仿宋_GB2312" w:eastAsia="仿宋_GB2312" w:hAnsi="仿宋_GB2312" w:cs="仿宋_GB2312" w:hint="eastAsia"/>
          <w:sz w:val="32"/>
          <w:szCs w:val="32"/>
        </w:rPr>
        <w:t>（一）具有中华人民共和国国籍，热爱祖国，遵纪守法，无不良记录。</w:t>
      </w:r>
    </w:p>
    <w:p w:rsidR="00000EE8" w:rsidRPr="00E32711" w:rsidRDefault="00112201" w:rsidP="00E32711">
      <w:pPr>
        <w:pStyle w:val="a8"/>
        <w:shd w:val="clear" w:color="auto" w:fill="FFFFFF"/>
        <w:spacing w:after="0" w:line="590" w:lineRule="exact"/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E32711">
        <w:rPr>
          <w:rFonts w:ascii="仿宋_GB2312" w:eastAsia="仿宋_GB2312" w:hAnsi="仿宋_GB2312" w:cs="仿宋_GB2312" w:hint="eastAsia"/>
          <w:sz w:val="32"/>
          <w:szCs w:val="32"/>
        </w:rPr>
        <w:t>（二）学历及相关要求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E00900" w:rsidRPr="00E32711">
        <w:rPr>
          <w:rFonts w:ascii="仿宋_GB2312" w:eastAsia="仿宋_GB2312" w:hAnsi="仿宋_GB2312" w:cs="仿宋_GB2312" w:hint="eastAsia"/>
          <w:sz w:val="32"/>
          <w:szCs w:val="32"/>
        </w:rPr>
        <w:t>具有全日制大学本科及以上学历</w:t>
      </w:r>
      <w:r w:rsidR="00E0090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t>境内高校在校生应为</w:t>
      </w:r>
      <w:r w:rsidRPr="00E32711">
        <w:rPr>
          <w:rFonts w:ascii="仿宋_GB2312" w:eastAsia="仿宋_GB2312" w:hAnsi="仿宋_GB2312" w:cs="仿宋_GB2312"/>
          <w:sz w:val="32"/>
          <w:szCs w:val="32"/>
        </w:rPr>
        <w:t>2021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t>年应届毕业生，培养方式为统招统分（不含定向和委培毕业生）。境外院校留学人员能够在</w:t>
      </w:r>
      <w:r w:rsidRPr="00E32711">
        <w:rPr>
          <w:rFonts w:ascii="仿宋_GB2312" w:eastAsia="仿宋_GB2312" w:hAnsi="仿宋_GB2312" w:cs="仿宋_GB2312"/>
          <w:sz w:val="32"/>
          <w:szCs w:val="32"/>
        </w:rPr>
        <w:t>2021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年内从境外院校毕业并获得相应证书，取得教育部学历（学位）认证。</w:t>
      </w:r>
    </w:p>
    <w:p w:rsidR="00000EE8" w:rsidRPr="00E32711" w:rsidRDefault="00112201" w:rsidP="00C5775D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E32711">
        <w:rPr>
          <w:rFonts w:ascii="仿宋_GB2312" w:eastAsia="仿宋_GB2312" w:hAnsi="仿宋_GB2312" w:cs="仿宋_GB2312" w:hint="eastAsia"/>
          <w:sz w:val="32"/>
          <w:szCs w:val="32"/>
        </w:rPr>
        <w:t>（三）学业成绩优秀，在本专业排名靠前，无不合格科目。具有较强的学习适应能力、研究能力、抗压能力和团队协作能力，具有钻研精神和创新意识，身体健康。</w:t>
      </w:r>
    </w:p>
    <w:p w:rsidR="00000EE8" w:rsidRPr="00E32711" w:rsidRDefault="00112201" w:rsidP="00E32711">
      <w:pPr>
        <w:pStyle w:val="a8"/>
        <w:shd w:val="clear" w:color="auto" w:fill="FFFFFF"/>
        <w:spacing w:after="0" w:line="590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  <w:r w:rsidRPr="00E32711">
        <w:rPr>
          <w:rFonts w:ascii="黑体" w:eastAsia="黑体" w:hAnsi="黑体" w:cs="Arial" w:hint="eastAsia"/>
          <w:sz w:val="32"/>
          <w:szCs w:val="32"/>
        </w:rPr>
        <w:t>四、实习时间</w:t>
      </w:r>
    </w:p>
    <w:p w:rsidR="00000EE8" w:rsidRDefault="00112201" w:rsidP="00E32711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E32711">
        <w:rPr>
          <w:rFonts w:ascii="仿宋_GB2312" w:eastAsia="仿宋_GB2312" w:hAnsi="仿宋_GB2312" w:cs="仿宋_GB2312"/>
          <w:sz w:val="32"/>
          <w:szCs w:val="32"/>
        </w:rPr>
        <w:t>2020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E32711">
        <w:rPr>
          <w:rFonts w:ascii="仿宋_GB2312" w:eastAsia="仿宋_GB2312" w:hAnsi="仿宋_GB2312" w:cs="仿宋_GB2312"/>
          <w:sz w:val="32"/>
          <w:szCs w:val="32"/>
        </w:rPr>
        <w:t>7月-8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t>月。</w:t>
      </w:r>
    </w:p>
    <w:p w:rsidR="00E00900" w:rsidRDefault="00E00900" w:rsidP="00E00900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黑体" w:eastAsia="黑体" w:hAnsi="黑体" w:cs="Arial"/>
          <w:sz w:val="32"/>
          <w:szCs w:val="32"/>
        </w:rPr>
      </w:pPr>
      <w:r w:rsidRPr="00F95BC0">
        <w:rPr>
          <w:rFonts w:ascii="黑体" w:eastAsia="黑体" w:hAnsi="黑体" w:cs="Arial" w:hint="eastAsia"/>
          <w:sz w:val="32"/>
          <w:szCs w:val="32"/>
        </w:rPr>
        <w:t>五、实习地点</w:t>
      </w:r>
    </w:p>
    <w:p w:rsidR="00E00900" w:rsidRPr="00F95BC0" w:rsidRDefault="00C5775D" w:rsidP="00E00900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</w:t>
      </w:r>
      <w:r w:rsidR="00D541B8">
        <w:rPr>
          <w:rFonts w:ascii="仿宋_GB2312" w:eastAsia="仿宋_GB2312" w:hAnsi="仿宋_GB2312" w:cs="仿宋_GB2312" w:hint="eastAsia"/>
          <w:sz w:val="32"/>
          <w:szCs w:val="32"/>
        </w:rPr>
        <w:t>市</w:t>
      </w:r>
    </w:p>
    <w:p w:rsidR="00000EE8" w:rsidRPr="00E32711" w:rsidRDefault="00F95BC0" w:rsidP="00E32711">
      <w:pPr>
        <w:pStyle w:val="a8"/>
        <w:shd w:val="clear" w:color="auto" w:fill="FFFFFF"/>
        <w:spacing w:after="0" w:line="590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六</w:t>
      </w:r>
      <w:r w:rsidR="00112201" w:rsidRPr="00E32711">
        <w:rPr>
          <w:rFonts w:ascii="黑体" w:eastAsia="黑体" w:hAnsi="黑体" w:cs="Arial" w:hint="eastAsia"/>
          <w:sz w:val="32"/>
          <w:szCs w:val="32"/>
        </w:rPr>
        <w:t>、实习安排</w:t>
      </w:r>
    </w:p>
    <w:p w:rsidR="00D541B8" w:rsidRDefault="00112201" w:rsidP="00E32711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E32711">
        <w:rPr>
          <w:rFonts w:ascii="仿宋_GB2312" w:eastAsia="仿宋_GB2312" w:hAnsi="仿宋_GB2312" w:cs="仿宋_GB2312"/>
          <w:sz w:val="32"/>
          <w:szCs w:val="32"/>
        </w:rPr>
        <w:t>2020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t>年训练营暑期实习项目将依托工银大学新星</w:t>
      </w:r>
      <w:r w:rsidR="00A96DC3">
        <w:rPr>
          <w:rFonts w:ascii="仿宋_GB2312" w:eastAsia="仿宋_GB2312" w:hAnsi="仿宋_GB2312" w:cs="仿宋_GB2312" w:hint="eastAsia"/>
          <w:sz w:val="32"/>
          <w:szCs w:val="32"/>
        </w:rPr>
        <w:t>学院开展，以线上为主、线下为辅进行运营组织管理，并精心策划安排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t>“知识训练营”“专业试炼场”“团建练功房”等三大主题挑战，即：接受“知识训练营”的系统专业知识培训，完成“专业试炼场”的课题研究，以及在“团建练功房”与小伙伴们共同参与丰富多样的团建活动，增进团队友谊与实习体验。</w:t>
      </w:r>
    </w:p>
    <w:p w:rsidR="00000EE8" w:rsidRPr="00E32711" w:rsidRDefault="00112201" w:rsidP="00E32711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E32711">
        <w:rPr>
          <w:rFonts w:ascii="仿宋_GB2312" w:eastAsia="仿宋_GB2312" w:hAnsi="仿宋_GB2312" w:cs="仿宋_GB2312" w:hint="eastAsia"/>
          <w:sz w:val="32"/>
          <w:szCs w:val="32"/>
        </w:rPr>
        <w:t>优秀实习生可直通入围</w:t>
      </w:r>
      <w:r w:rsidRPr="00E32711">
        <w:rPr>
          <w:rFonts w:ascii="仿宋_GB2312" w:eastAsia="仿宋_GB2312" w:hAnsi="仿宋_GB2312" w:cs="仿宋_GB2312"/>
          <w:sz w:val="32"/>
          <w:szCs w:val="32"/>
        </w:rPr>
        <w:t>2021</w:t>
      </w:r>
      <w:r w:rsidR="00A96DC3">
        <w:rPr>
          <w:rFonts w:ascii="仿宋_GB2312" w:eastAsia="仿宋_GB2312" w:hAnsi="仿宋_GB2312" w:cs="仿宋_GB2312" w:hint="eastAsia"/>
          <w:sz w:val="32"/>
          <w:szCs w:val="32"/>
        </w:rPr>
        <w:t>年度校园招聘统一笔试，在笔试通过后可获得2021年度校园招聘各环节直通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t>资格。</w:t>
      </w:r>
    </w:p>
    <w:p w:rsidR="00000EE8" w:rsidRPr="00E32711" w:rsidRDefault="00F95BC0" w:rsidP="00E32711">
      <w:pPr>
        <w:pStyle w:val="a8"/>
        <w:shd w:val="clear" w:color="auto" w:fill="FFFFFF"/>
        <w:spacing w:after="0" w:line="590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七</w:t>
      </w:r>
      <w:r w:rsidR="00112201" w:rsidRPr="00E32711">
        <w:rPr>
          <w:rFonts w:ascii="黑体" w:eastAsia="黑体" w:hAnsi="黑体" w:cs="Arial" w:hint="eastAsia"/>
          <w:sz w:val="32"/>
          <w:szCs w:val="32"/>
        </w:rPr>
        <w:t>、项目报名与选拔程序</w:t>
      </w:r>
    </w:p>
    <w:p w:rsidR="00000EE8" w:rsidRPr="00E32711" w:rsidRDefault="00112201" w:rsidP="00E32711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E32711">
        <w:rPr>
          <w:rFonts w:ascii="仿宋_GB2312" w:eastAsia="仿宋_GB2312" w:hAnsi="仿宋_GB2312" w:cs="仿宋_GB2312" w:hint="eastAsia"/>
          <w:sz w:val="32"/>
          <w:szCs w:val="32"/>
        </w:rPr>
        <w:t>（一）网上</w:t>
      </w:r>
      <w:bookmarkStart w:id="0" w:name="_GoBack"/>
      <w:bookmarkEnd w:id="0"/>
      <w:r w:rsidRPr="00E32711">
        <w:rPr>
          <w:rFonts w:ascii="仿宋_GB2312" w:eastAsia="仿宋_GB2312" w:hAnsi="仿宋_GB2312" w:cs="仿宋_GB2312" w:hint="eastAsia"/>
          <w:sz w:val="32"/>
          <w:szCs w:val="32"/>
        </w:rPr>
        <w:t>报名申请（</w:t>
      </w:r>
      <w:r w:rsidRPr="00E32711">
        <w:rPr>
          <w:rFonts w:ascii="仿宋_GB2312" w:eastAsia="仿宋_GB2312" w:hAnsi="仿宋_GB2312" w:cs="仿宋_GB2312"/>
          <w:sz w:val="32"/>
          <w:szCs w:val="32"/>
        </w:rPr>
        <w:t>2020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E32711">
        <w:rPr>
          <w:rFonts w:ascii="仿宋_GB2312" w:eastAsia="仿宋_GB2312" w:hAnsi="仿宋_GB2312" w:cs="仿宋_GB2312"/>
          <w:sz w:val="32"/>
          <w:szCs w:val="32"/>
        </w:rPr>
        <w:t>6月5日-21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t>日）。请注册并登录我行人才招聘官方网站（</w:t>
      </w:r>
      <w:r w:rsidRPr="00E32711">
        <w:rPr>
          <w:rFonts w:ascii="仿宋_GB2312" w:eastAsia="仿宋_GB2312" w:hAnsi="仿宋_GB2312" w:cs="仿宋_GB2312"/>
          <w:sz w:val="32"/>
          <w:szCs w:val="32"/>
        </w:rPr>
        <w:t>https://job.icbc.com.cn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t>），点击“实习生招聘”栏目，或关注“中国工商银行人才招聘”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微信公众号，点击“我要应聘”栏目，在线填写个人简历，完成报名申请。</w:t>
      </w:r>
    </w:p>
    <w:p w:rsidR="00D541B8" w:rsidRDefault="00112201" w:rsidP="00E32711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E32711">
        <w:rPr>
          <w:rFonts w:ascii="仿宋_GB2312" w:eastAsia="仿宋_GB2312" w:hAnsi="仿宋_GB2312" w:cs="仿宋_GB2312" w:hint="eastAsia"/>
          <w:sz w:val="32"/>
          <w:szCs w:val="32"/>
        </w:rPr>
        <w:t>（二）资格审查与测评考查（</w:t>
      </w:r>
      <w:r w:rsidRPr="00E32711">
        <w:rPr>
          <w:rFonts w:ascii="仿宋_GB2312" w:eastAsia="仿宋_GB2312" w:hAnsi="仿宋_GB2312" w:cs="仿宋_GB2312"/>
          <w:sz w:val="32"/>
          <w:szCs w:val="32"/>
        </w:rPr>
        <w:t>6月下旬）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t>。根据相关条件对申请者进行资格审查与测评考查，择优确定实习人选。</w:t>
      </w:r>
    </w:p>
    <w:p w:rsidR="00000EE8" w:rsidRDefault="00F95BC0" w:rsidP="00E32711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八</w:t>
      </w:r>
      <w:r w:rsidR="00112201" w:rsidRPr="00E32711">
        <w:rPr>
          <w:rFonts w:ascii="黑体" w:eastAsia="黑体" w:hAnsi="黑体" w:cs="Arial" w:hint="eastAsia"/>
          <w:sz w:val="32"/>
          <w:szCs w:val="32"/>
        </w:rPr>
        <w:t>、注意事项</w:t>
      </w:r>
    </w:p>
    <w:p w:rsidR="00000EE8" w:rsidRDefault="00D541B8" w:rsidP="00E32711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</w:t>
      </w:r>
      <w:r w:rsidR="00112201" w:rsidRPr="00E32711">
        <w:rPr>
          <w:rFonts w:ascii="仿宋_GB2312" w:eastAsia="仿宋_GB2312" w:hAnsi="仿宋_GB2312" w:cs="仿宋_GB2312" w:hint="eastAsia"/>
          <w:sz w:val="32"/>
          <w:szCs w:val="32"/>
        </w:rPr>
        <w:t>）本次实习项目可通过</w:t>
      </w:r>
      <w:r w:rsidR="00112201" w:rsidRPr="00E32711">
        <w:rPr>
          <w:rFonts w:ascii="仿宋_GB2312" w:eastAsia="仿宋_GB2312" w:hAnsi="仿宋_GB2312" w:cs="仿宋_GB2312"/>
          <w:sz w:val="32"/>
          <w:szCs w:val="32"/>
        </w:rPr>
        <w:t>PC</w:t>
      </w:r>
      <w:r w:rsidR="00112201" w:rsidRPr="00E32711">
        <w:rPr>
          <w:rFonts w:ascii="仿宋_GB2312" w:eastAsia="仿宋_GB2312" w:hAnsi="仿宋_GB2312" w:cs="仿宋_GB2312" w:hint="eastAsia"/>
          <w:sz w:val="32"/>
          <w:szCs w:val="32"/>
        </w:rPr>
        <w:t>端或手机移动端进行线上报名申请，不接受其他形式的报名。</w:t>
      </w:r>
    </w:p>
    <w:p w:rsidR="00000EE8" w:rsidRDefault="00D541B8" w:rsidP="00E32711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</w:t>
      </w:r>
      <w:r w:rsidR="00112201" w:rsidRPr="00E32711">
        <w:rPr>
          <w:rFonts w:ascii="仿宋_GB2312" w:eastAsia="仿宋_GB2312" w:hAnsi="仿宋_GB2312" w:cs="仿宋_GB2312" w:hint="eastAsia"/>
          <w:sz w:val="32"/>
          <w:szCs w:val="32"/>
        </w:rPr>
        <w:t>）我行将通过招聘系统站内信、手机短信或电子邮件等方式与申请人联系，请保持通信畅通。</w:t>
      </w:r>
    </w:p>
    <w:p w:rsidR="00000EE8" w:rsidRDefault="00D541B8" w:rsidP="00E32711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</w:t>
      </w:r>
      <w:r w:rsidR="00112201" w:rsidRPr="00E32711">
        <w:rPr>
          <w:rFonts w:ascii="仿宋_GB2312" w:eastAsia="仿宋_GB2312" w:hAnsi="仿宋_GB2312" w:cs="仿宋_GB2312" w:hint="eastAsia"/>
          <w:sz w:val="32"/>
          <w:szCs w:val="32"/>
        </w:rPr>
        <w:t>）申请人应对申请资料信息的真实性负责。如与事实不符，我行有权取消其申请资格。</w:t>
      </w:r>
    </w:p>
    <w:p w:rsidR="00000EE8" w:rsidRDefault="00D541B8" w:rsidP="00E32711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</w:t>
      </w:r>
      <w:r w:rsidR="00112201" w:rsidRPr="00E32711">
        <w:rPr>
          <w:rFonts w:ascii="仿宋_GB2312" w:eastAsia="仿宋_GB2312" w:hAnsi="仿宋_GB2312" w:cs="仿宋_GB2312" w:hint="eastAsia"/>
          <w:sz w:val="32"/>
          <w:szCs w:val="32"/>
        </w:rPr>
        <w:t>）了解更多招聘讯息及相关动态，敬请关注“中国工商银行人才招聘”</w:t>
      </w:r>
      <w:r w:rsidR="00A96DC3"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“工商银行上海市分行”</w:t>
      </w:r>
      <w:r w:rsidR="00112201" w:rsidRPr="00E32711">
        <w:rPr>
          <w:rFonts w:ascii="仿宋_GB2312" w:eastAsia="仿宋_GB2312" w:hAnsi="仿宋_GB2312" w:cs="仿宋_GB2312" w:hint="eastAsia"/>
          <w:sz w:val="32"/>
          <w:szCs w:val="32"/>
        </w:rPr>
        <w:t>微信公众号。</w:t>
      </w:r>
    </w:p>
    <w:p w:rsidR="00000EE8" w:rsidRPr="00E32711" w:rsidRDefault="00112201" w:rsidP="00E32711">
      <w:pPr>
        <w:pStyle w:val="a8"/>
        <w:shd w:val="clear" w:color="auto" w:fill="FFFFFF"/>
        <w:spacing w:after="0" w:line="59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E32711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A96DC3"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t>）中国工商银行</w:t>
      </w:r>
      <w:r w:rsidR="00D541B8">
        <w:rPr>
          <w:rFonts w:ascii="仿宋_GB2312" w:eastAsia="仿宋_GB2312" w:hAnsi="仿宋_GB2312" w:cs="仿宋_GB2312" w:hint="eastAsia"/>
          <w:sz w:val="32"/>
          <w:szCs w:val="32"/>
        </w:rPr>
        <w:t>上海市分行</w:t>
      </w:r>
      <w:r w:rsidRPr="00E32711">
        <w:rPr>
          <w:rFonts w:ascii="仿宋_GB2312" w:eastAsia="仿宋_GB2312" w:hAnsi="仿宋_GB2312" w:cs="仿宋_GB2312" w:hint="eastAsia"/>
          <w:sz w:val="32"/>
          <w:szCs w:val="32"/>
        </w:rPr>
        <w:t>有权根据需求变化以及报名情况等因素，调整、取消或终止相关实习计划，并对本次实习项目享有最终解释权。</w:t>
      </w:r>
    </w:p>
    <w:p w:rsidR="00000EE8" w:rsidRDefault="00000EE8" w:rsidP="00E32711">
      <w:pPr>
        <w:spacing w:line="590" w:lineRule="exact"/>
      </w:pPr>
    </w:p>
    <w:p w:rsidR="00000EE8" w:rsidRDefault="00000EE8" w:rsidP="00E32711">
      <w:pPr>
        <w:spacing w:line="590" w:lineRule="exact"/>
        <w:jc w:val="right"/>
      </w:pPr>
    </w:p>
    <w:p w:rsidR="00000EE8" w:rsidRPr="00E32711" w:rsidRDefault="00112201" w:rsidP="00E32711">
      <w:pPr>
        <w:pStyle w:val="a8"/>
        <w:shd w:val="clear" w:color="auto" w:fill="FFFFFF"/>
        <w:tabs>
          <w:tab w:val="left" w:pos="3404"/>
          <w:tab w:val="right" w:pos="8504"/>
        </w:tabs>
        <w:spacing w:after="0" w:line="590" w:lineRule="exact"/>
        <w:ind w:left="420"/>
        <w:rPr>
          <w:rFonts w:ascii="仿宋_GB2312" w:eastAsia="仿宋_GB2312" w:hAnsi="仿宋_GB2312" w:cs="仿宋_GB2312"/>
          <w:sz w:val="32"/>
          <w:szCs w:val="32"/>
        </w:rPr>
      </w:pPr>
      <w:r w:rsidRPr="00E32711">
        <w:rPr>
          <w:rFonts w:ascii="仿宋_GB2312" w:eastAsia="仿宋_GB2312" w:hAnsi="仿宋_GB2312" w:cs="仿宋_GB2312"/>
          <w:kern w:val="2"/>
          <w:sz w:val="32"/>
          <w:szCs w:val="32"/>
        </w:rPr>
        <w:tab/>
      </w:r>
      <w:r w:rsidRPr="00E32711">
        <w:rPr>
          <w:rFonts w:ascii="仿宋_GB2312" w:eastAsia="仿宋_GB2312" w:hAnsi="仿宋_GB2312" w:cs="仿宋_GB2312"/>
          <w:kern w:val="2"/>
          <w:sz w:val="32"/>
          <w:szCs w:val="32"/>
        </w:rPr>
        <w:tab/>
      </w:r>
      <w:r w:rsidRPr="00E32711">
        <w:rPr>
          <w:rFonts w:ascii="仿宋_GB2312" w:eastAsia="仿宋_GB2312" w:hAnsi="仿宋_GB2312" w:cs="仿宋_GB2312" w:hint="eastAsia"/>
          <w:kern w:val="2"/>
          <w:sz w:val="32"/>
          <w:szCs w:val="32"/>
        </w:rPr>
        <w:t>中国工商银行股份有限公司</w:t>
      </w:r>
      <w:r w:rsidR="00D541B8">
        <w:rPr>
          <w:rFonts w:ascii="仿宋_GB2312" w:eastAsia="仿宋_GB2312" w:hAnsi="仿宋_GB2312" w:cs="仿宋_GB2312" w:hint="eastAsia"/>
          <w:kern w:val="2"/>
          <w:sz w:val="32"/>
          <w:szCs w:val="32"/>
        </w:rPr>
        <w:t>上海市分行</w:t>
      </w:r>
    </w:p>
    <w:p w:rsidR="00000EE8" w:rsidRPr="00E32711" w:rsidRDefault="00112201" w:rsidP="00E32711">
      <w:pPr>
        <w:pStyle w:val="a8"/>
        <w:shd w:val="clear" w:color="auto" w:fill="FFFFFF"/>
        <w:spacing w:after="0" w:line="590" w:lineRule="exact"/>
        <w:ind w:left="420" w:right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E32711">
        <w:rPr>
          <w:rFonts w:ascii="仿宋_GB2312" w:eastAsia="仿宋_GB2312" w:hAnsi="仿宋_GB2312" w:cs="仿宋_GB2312"/>
          <w:kern w:val="2"/>
          <w:sz w:val="32"/>
          <w:szCs w:val="32"/>
        </w:rPr>
        <w:t>2020</w:t>
      </w:r>
      <w:r w:rsidRPr="00E32711">
        <w:rPr>
          <w:rFonts w:ascii="仿宋_GB2312" w:eastAsia="仿宋_GB2312" w:hAnsi="仿宋_GB2312" w:cs="仿宋_GB2312" w:hint="eastAsia"/>
          <w:kern w:val="2"/>
          <w:sz w:val="32"/>
          <w:szCs w:val="32"/>
        </w:rPr>
        <w:t>年</w:t>
      </w:r>
      <w:r w:rsidRPr="00E32711">
        <w:rPr>
          <w:rFonts w:ascii="仿宋_GB2312" w:eastAsia="仿宋_GB2312" w:hAnsi="仿宋_GB2312" w:cs="仿宋_GB2312"/>
          <w:kern w:val="2"/>
          <w:sz w:val="32"/>
          <w:szCs w:val="32"/>
        </w:rPr>
        <w:t>6月5日</w:t>
      </w:r>
    </w:p>
    <w:sectPr w:rsidR="00000EE8" w:rsidRPr="00E32711" w:rsidSect="00D34465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D3" w:rsidRDefault="008221D3">
      <w:r>
        <w:separator/>
      </w:r>
    </w:p>
  </w:endnote>
  <w:endnote w:type="continuationSeparator" w:id="1">
    <w:p w:rsidR="008221D3" w:rsidRDefault="0082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YaHei">
    <w:altName w:val="Cambria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E8" w:rsidRDefault="0033587C">
    <w:pPr>
      <w:pStyle w:val="a6"/>
      <w:jc w:val="center"/>
    </w:pPr>
    <w:r>
      <w:fldChar w:fldCharType="begin"/>
    </w:r>
    <w:r w:rsidR="00112201">
      <w:instrText>PAGE   \* MERGEFORMAT</w:instrText>
    </w:r>
    <w:r>
      <w:fldChar w:fldCharType="separate"/>
    </w:r>
    <w:r w:rsidR="00A96DC3">
      <w:rPr>
        <w:noProof/>
      </w:rPr>
      <w:t>2</w:t>
    </w:r>
    <w:r>
      <w:fldChar w:fldCharType="end"/>
    </w:r>
  </w:p>
  <w:p w:rsidR="00000EE8" w:rsidRDefault="00000E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D3" w:rsidRDefault="008221D3">
      <w:r>
        <w:separator/>
      </w:r>
    </w:p>
  </w:footnote>
  <w:footnote w:type="continuationSeparator" w:id="1">
    <w:p w:rsidR="008221D3" w:rsidRDefault="0082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5B7"/>
    <w:multiLevelType w:val="multilevel"/>
    <w:tmpl w:val="179015B7"/>
    <w:lvl w:ilvl="0" w:tentative="1">
      <w:start w:val="1"/>
      <w:numFmt w:val="chineseCountingThousand"/>
      <w:suff w:val="nothing"/>
      <w:lvlText w:val="（%1）"/>
      <w:lvlJc w:val="left"/>
      <w:pPr>
        <w:ind w:left="845" w:hanging="420"/>
      </w:pPr>
      <w:rPr>
        <w:rFonts w:ascii="仿宋" w:eastAsia="仿宋" w:hAnsi="仿宋" w:hint="default"/>
        <w:sz w:val="32"/>
        <w:szCs w:val="32"/>
      </w:rPr>
    </w:lvl>
    <w:lvl w:ilvl="1" w:tentative="1">
      <w:start w:val="1"/>
      <w:numFmt w:val="lowerLetter"/>
      <w:lvlText w:val="%2)"/>
      <w:lvlJc w:val="left"/>
      <w:pPr>
        <w:ind w:left="1265" w:hanging="420"/>
      </w:pPr>
    </w:lvl>
    <w:lvl w:ilvl="2" w:tentative="1">
      <w:start w:val="1"/>
      <w:numFmt w:val="lowerRoman"/>
      <w:lvlText w:val="%3."/>
      <w:lvlJc w:val="right"/>
      <w:pPr>
        <w:ind w:left="1685" w:hanging="420"/>
      </w:pPr>
    </w:lvl>
    <w:lvl w:ilvl="3" w:tentative="1">
      <w:start w:val="1"/>
      <w:numFmt w:val="decimal"/>
      <w:lvlText w:val="%4."/>
      <w:lvlJc w:val="left"/>
      <w:pPr>
        <w:ind w:left="2105" w:hanging="420"/>
      </w:pPr>
    </w:lvl>
    <w:lvl w:ilvl="4" w:tentative="1">
      <w:start w:val="1"/>
      <w:numFmt w:val="lowerLetter"/>
      <w:lvlText w:val="%5)"/>
      <w:lvlJc w:val="left"/>
      <w:pPr>
        <w:ind w:left="2525" w:hanging="420"/>
      </w:pPr>
    </w:lvl>
    <w:lvl w:ilvl="5" w:tentative="1">
      <w:start w:val="1"/>
      <w:numFmt w:val="lowerRoman"/>
      <w:lvlText w:val="%6."/>
      <w:lvlJc w:val="right"/>
      <w:pPr>
        <w:ind w:left="2945" w:hanging="420"/>
      </w:pPr>
    </w:lvl>
    <w:lvl w:ilvl="6" w:tentative="1">
      <w:start w:val="1"/>
      <w:numFmt w:val="decimal"/>
      <w:lvlText w:val="%7."/>
      <w:lvlJc w:val="left"/>
      <w:pPr>
        <w:ind w:left="3365" w:hanging="420"/>
      </w:pPr>
    </w:lvl>
    <w:lvl w:ilvl="7" w:tentative="1">
      <w:start w:val="1"/>
      <w:numFmt w:val="lowerLetter"/>
      <w:lvlText w:val="%8)"/>
      <w:lvlJc w:val="left"/>
      <w:pPr>
        <w:ind w:left="3785" w:hanging="420"/>
      </w:pPr>
    </w:lvl>
    <w:lvl w:ilvl="8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514A3944"/>
    <w:multiLevelType w:val="multilevel"/>
    <w:tmpl w:val="514A3944"/>
    <w:lvl w:ilvl="0" w:tentative="1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ascii="仿宋" w:eastAsia="仿宋" w:hAnsi="仿宋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42A91"/>
    <w:rsid w:val="00000EE8"/>
    <w:rsid w:val="00004ABF"/>
    <w:rsid w:val="00006671"/>
    <w:rsid w:val="00020415"/>
    <w:rsid w:val="00027276"/>
    <w:rsid w:val="00032358"/>
    <w:rsid w:val="00053C7A"/>
    <w:rsid w:val="000734F0"/>
    <w:rsid w:val="00074D3A"/>
    <w:rsid w:val="000B557E"/>
    <w:rsid w:val="000C5EE7"/>
    <w:rsid w:val="000D629C"/>
    <w:rsid w:val="000E16D8"/>
    <w:rsid w:val="000E67DB"/>
    <w:rsid w:val="00112201"/>
    <w:rsid w:val="00147A59"/>
    <w:rsid w:val="00196EEE"/>
    <w:rsid w:val="001B0792"/>
    <w:rsid w:val="001D0D7B"/>
    <w:rsid w:val="001E0788"/>
    <w:rsid w:val="00205DC7"/>
    <w:rsid w:val="00227DA9"/>
    <w:rsid w:val="002535AB"/>
    <w:rsid w:val="002809DB"/>
    <w:rsid w:val="002A2CD6"/>
    <w:rsid w:val="002D577D"/>
    <w:rsid w:val="002F5758"/>
    <w:rsid w:val="0033587C"/>
    <w:rsid w:val="003504C7"/>
    <w:rsid w:val="00356B44"/>
    <w:rsid w:val="00373A90"/>
    <w:rsid w:val="0038111A"/>
    <w:rsid w:val="003B7E66"/>
    <w:rsid w:val="00402AAA"/>
    <w:rsid w:val="00447611"/>
    <w:rsid w:val="00465B06"/>
    <w:rsid w:val="00480EE9"/>
    <w:rsid w:val="004B60D0"/>
    <w:rsid w:val="004C2A2F"/>
    <w:rsid w:val="004C3E61"/>
    <w:rsid w:val="005433AA"/>
    <w:rsid w:val="00544121"/>
    <w:rsid w:val="0055773B"/>
    <w:rsid w:val="0058336B"/>
    <w:rsid w:val="00590203"/>
    <w:rsid w:val="005A07F0"/>
    <w:rsid w:val="005A0FC6"/>
    <w:rsid w:val="005B174E"/>
    <w:rsid w:val="00672CFC"/>
    <w:rsid w:val="006A065B"/>
    <w:rsid w:val="006A79FA"/>
    <w:rsid w:val="006B0860"/>
    <w:rsid w:val="006C0941"/>
    <w:rsid w:val="006D374C"/>
    <w:rsid w:val="00725784"/>
    <w:rsid w:val="00800CEA"/>
    <w:rsid w:val="0080211B"/>
    <w:rsid w:val="00802256"/>
    <w:rsid w:val="008042E2"/>
    <w:rsid w:val="00806CD5"/>
    <w:rsid w:val="008141C7"/>
    <w:rsid w:val="00815A38"/>
    <w:rsid w:val="008221D3"/>
    <w:rsid w:val="00836511"/>
    <w:rsid w:val="00884613"/>
    <w:rsid w:val="00890F23"/>
    <w:rsid w:val="008C4348"/>
    <w:rsid w:val="008D1A76"/>
    <w:rsid w:val="008D44DD"/>
    <w:rsid w:val="008F2EFA"/>
    <w:rsid w:val="00930CE6"/>
    <w:rsid w:val="0094738C"/>
    <w:rsid w:val="009A370B"/>
    <w:rsid w:val="009C3C5F"/>
    <w:rsid w:val="009D65B3"/>
    <w:rsid w:val="009F1B37"/>
    <w:rsid w:val="00A00F2A"/>
    <w:rsid w:val="00A34BF1"/>
    <w:rsid w:val="00A42A91"/>
    <w:rsid w:val="00A55A24"/>
    <w:rsid w:val="00A55BA8"/>
    <w:rsid w:val="00A67C5C"/>
    <w:rsid w:val="00A70E53"/>
    <w:rsid w:val="00A96DC3"/>
    <w:rsid w:val="00AA2671"/>
    <w:rsid w:val="00B03B9A"/>
    <w:rsid w:val="00B2230A"/>
    <w:rsid w:val="00B2628C"/>
    <w:rsid w:val="00B35DBC"/>
    <w:rsid w:val="00B5360C"/>
    <w:rsid w:val="00B55095"/>
    <w:rsid w:val="00B64463"/>
    <w:rsid w:val="00BB19E6"/>
    <w:rsid w:val="00BB4908"/>
    <w:rsid w:val="00BB5432"/>
    <w:rsid w:val="00BC6A11"/>
    <w:rsid w:val="00BF3914"/>
    <w:rsid w:val="00C018B0"/>
    <w:rsid w:val="00C2113D"/>
    <w:rsid w:val="00C5775D"/>
    <w:rsid w:val="00C73348"/>
    <w:rsid w:val="00CB1A61"/>
    <w:rsid w:val="00CC5251"/>
    <w:rsid w:val="00CD7F43"/>
    <w:rsid w:val="00CF008F"/>
    <w:rsid w:val="00CF3812"/>
    <w:rsid w:val="00D07741"/>
    <w:rsid w:val="00D34465"/>
    <w:rsid w:val="00D36DF2"/>
    <w:rsid w:val="00D40AAA"/>
    <w:rsid w:val="00D541B8"/>
    <w:rsid w:val="00D66596"/>
    <w:rsid w:val="00DC4961"/>
    <w:rsid w:val="00E00900"/>
    <w:rsid w:val="00E21583"/>
    <w:rsid w:val="00E24B56"/>
    <w:rsid w:val="00E32711"/>
    <w:rsid w:val="00E51494"/>
    <w:rsid w:val="00E5568A"/>
    <w:rsid w:val="00E6534B"/>
    <w:rsid w:val="00E73963"/>
    <w:rsid w:val="00E90580"/>
    <w:rsid w:val="00EB1D46"/>
    <w:rsid w:val="00EC1F78"/>
    <w:rsid w:val="00EF2E86"/>
    <w:rsid w:val="00F02FD2"/>
    <w:rsid w:val="00F148B8"/>
    <w:rsid w:val="00F42653"/>
    <w:rsid w:val="00F4472A"/>
    <w:rsid w:val="00F76518"/>
    <w:rsid w:val="00F95BC0"/>
    <w:rsid w:val="00FA065D"/>
    <w:rsid w:val="00FA1145"/>
    <w:rsid w:val="00FA7E4E"/>
    <w:rsid w:val="00FB0140"/>
    <w:rsid w:val="00FD33D8"/>
    <w:rsid w:val="00FD342A"/>
    <w:rsid w:val="00FD4935"/>
    <w:rsid w:val="00FF3264"/>
    <w:rsid w:val="6E7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65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D34465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D34465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D3446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34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D34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D34465"/>
    <w:pPr>
      <w:widowControl/>
      <w:spacing w:after="24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unhideWhenUsed/>
    <w:rsid w:val="00D34465"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rsid w:val="00D34465"/>
  </w:style>
  <w:style w:type="character" w:customStyle="1" w:styleId="Char">
    <w:name w:val="批注主题 Char"/>
    <w:basedOn w:val="Char0"/>
    <w:link w:val="a3"/>
    <w:uiPriority w:val="99"/>
    <w:semiHidden/>
    <w:rsid w:val="00D34465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sid w:val="00D34465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D3446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344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中国工商银行2020年星辰训练营</dc:title>
  <dc:creator>总行_人资部_曾伟晋</dc:creator>
  <cp:lastModifiedBy>ICBC</cp:lastModifiedBy>
  <cp:revision>19</cp:revision>
  <cp:lastPrinted>2020-06-02T03:17:00Z</cp:lastPrinted>
  <dcterms:created xsi:type="dcterms:W3CDTF">2020-05-29T07:44:00Z</dcterms:created>
  <dcterms:modified xsi:type="dcterms:W3CDTF">2020-06-02T12:15:00Z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2052-9.1.0.5016</vt:lpwstr>
  </property>
</Properties>
</file>