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0" w:rsidRPr="008A658C" w:rsidRDefault="004C6CF0" w:rsidP="004C6CF0">
      <w:pPr>
        <w:spacing w:line="560" w:lineRule="exact"/>
        <w:ind w:rightChars="-263" w:right="-842"/>
        <w:jc w:val="left"/>
        <w:rPr>
          <w:rFonts w:asciiTheme="minorEastAsia" w:eastAsiaTheme="minorEastAsia" w:hAnsiTheme="minorEastAsia" w:hint="eastAsia"/>
          <w:bCs/>
          <w:w w:val="90"/>
          <w:szCs w:val="32"/>
        </w:rPr>
      </w:pPr>
      <w:r w:rsidRPr="008A658C">
        <w:rPr>
          <w:rFonts w:asciiTheme="minorEastAsia" w:eastAsiaTheme="minorEastAsia" w:hAnsiTheme="minorEastAsia" w:hint="eastAsia"/>
          <w:bCs/>
          <w:w w:val="90"/>
          <w:szCs w:val="32"/>
        </w:rPr>
        <w:t>附件2</w:t>
      </w:r>
    </w:p>
    <w:p w:rsidR="004C6CF0" w:rsidRPr="008A658C" w:rsidRDefault="004C6CF0" w:rsidP="004C6CF0">
      <w:pPr>
        <w:spacing w:afterLines="30" w:line="560" w:lineRule="exact"/>
        <w:jc w:val="center"/>
        <w:rPr>
          <w:rFonts w:asciiTheme="minorEastAsia" w:eastAsiaTheme="minorEastAsia" w:hAnsiTheme="minorEastAsia" w:cs="方正小标宋_GBK" w:hint="eastAsia"/>
          <w:b/>
          <w:bCs/>
          <w:spacing w:val="-6"/>
          <w:sz w:val="44"/>
          <w:szCs w:val="44"/>
        </w:rPr>
      </w:pPr>
    </w:p>
    <w:p w:rsidR="004C6CF0" w:rsidRPr="008A658C" w:rsidRDefault="004C6CF0" w:rsidP="004C6CF0">
      <w:pPr>
        <w:spacing w:afterLines="30" w:line="560" w:lineRule="exact"/>
        <w:jc w:val="center"/>
        <w:rPr>
          <w:rFonts w:asciiTheme="minorEastAsia" w:eastAsiaTheme="minorEastAsia" w:hAnsiTheme="minorEastAsia" w:cs="方正小标宋_GBK" w:hint="eastAsia"/>
          <w:b/>
          <w:bCs/>
          <w:spacing w:val="-6"/>
          <w:sz w:val="40"/>
          <w:szCs w:val="40"/>
        </w:rPr>
      </w:pPr>
      <w:r w:rsidRPr="008A658C">
        <w:rPr>
          <w:rFonts w:asciiTheme="minorEastAsia" w:eastAsiaTheme="minorEastAsia" w:hAnsiTheme="minorEastAsia" w:cs="方正小标宋_GBK" w:hint="eastAsia"/>
          <w:b/>
          <w:bCs/>
          <w:spacing w:val="-6"/>
          <w:sz w:val="40"/>
          <w:szCs w:val="40"/>
        </w:rPr>
        <w:t>浉河区2020年公开招聘城市社区工作人员职位表</w:t>
      </w:r>
    </w:p>
    <w:p w:rsidR="004C6CF0" w:rsidRPr="008A658C" w:rsidRDefault="004C6CF0" w:rsidP="004C6CF0">
      <w:pPr>
        <w:spacing w:line="240" w:lineRule="exact"/>
        <w:jc w:val="center"/>
        <w:rPr>
          <w:rFonts w:asciiTheme="minorEastAsia" w:eastAsiaTheme="minorEastAsia" w:hAnsiTheme="minorEastAsia"/>
          <w:b/>
          <w:w w:val="90"/>
          <w:sz w:val="24"/>
        </w:rPr>
      </w:pPr>
    </w:p>
    <w:p w:rsidR="004C6CF0" w:rsidRPr="008A658C" w:rsidRDefault="004C6CF0" w:rsidP="004C6CF0">
      <w:pPr>
        <w:spacing w:line="280" w:lineRule="exact"/>
        <w:ind w:rightChars="-218" w:right="-698"/>
        <w:rPr>
          <w:rFonts w:asciiTheme="minorEastAsia" w:eastAsiaTheme="minorEastAsia" w:hAnsiTheme="minorEastAsia"/>
          <w:b/>
          <w:sz w:val="24"/>
        </w:rPr>
      </w:pP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9"/>
        <w:gridCol w:w="645"/>
        <w:gridCol w:w="600"/>
        <w:gridCol w:w="2495"/>
        <w:gridCol w:w="1630"/>
        <w:gridCol w:w="1170"/>
        <w:gridCol w:w="698"/>
      </w:tblGrid>
      <w:tr w:rsidR="004C6CF0" w:rsidRPr="008A658C" w:rsidTr="0081067D">
        <w:trPr>
          <w:trHeight w:val="1522"/>
          <w:jc w:val="center"/>
        </w:trPr>
        <w:tc>
          <w:tcPr>
            <w:tcW w:w="1689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8A658C">
              <w:rPr>
                <w:rFonts w:asciiTheme="minorEastAsia" w:eastAsiaTheme="minorEastAsia" w:hAnsiTheme="minorEastAsia" w:cs="黑体" w:hint="eastAsia"/>
                <w:bCs/>
                <w:sz w:val="24"/>
              </w:rPr>
              <w:t>招聘单位</w:t>
            </w:r>
          </w:p>
        </w:tc>
        <w:tc>
          <w:tcPr>
            <w:tcW w:w="645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</w:rPr>
            </w:pPr>
            <w:r w:rsidRPr="008A658C">
              <w:rPr>
                <w:rFonts w:asciiTheme="minorEastAsia" w:eastAsiaTheme="minorEastAsia" w:hAnsiTheme="minorEastAsia" w:cs="黑体" w:hint="eastAsia"/>
                <w:bCs/>
                <w:sz w:val="24"/>
              </w:rPr>
              <w:t>职位代码</w:t>
            </w:r>
          </w:p>
        </w:tc>
        <w:tc>
          <w:tcPr>
            <w:tcW w:w="60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</w:rPr>
            </w:pPr>
            <w:r w:rsidRPr="008A658C">
              <w:rPr>
                <w:rFonts w:asciiTheme="minorEastAsia" w:eastAsiaTheme="minorEastAsia" w:hAnsiTheme="minorEastAsia" w:cs="黑体" w:hint="eastAsia"/>
                <w:bCs/>
                <w:sz w:val="24"/>
              </w:rPr>
              <w:t>招聘人数</w:t>
            </w:r>
          </w:p>
        </w:tc>
        <w:tc>
          <w:tcPr>
            <w:tcW w:w="2495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</w:rPr>
            </w:pPr>
            <w:r w:rsidRPr="008A658C">
              <w:rPr>
                <w:rFonts w:asciiTheme="minorEastAsia" w:eastAsiaTheme="minorEastAsia" w:hAnsiTheme="minorEastAsia" w:cs="黑体" w:hint="eastAsia"/>
                <w:bCs/>
                <w:sz w:val="24"/>
              </w:rPr>
              <w:t>年龄</w:t>
            </w:r>
          </w:p>
        </w:tc>
        <w:tc>
          <w:tcPr>
            <w:tcW w:w="163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</w:rPr>
            </w:pPr>
            <w:r w:rsidRPr="008A658C">
              <w:rPr>
                <w:rFonts w:asciiTheme="minorEastAsia" w:eastAsiaTheme="minorEastAsia" w:hAnsiTheme="minorEastAsia" w:cs="黑体" w:hint="eastAsia"/>
                <w:bCs/>
                <w:sz w:val="24"/>
              </w:rPr>
              <w:t>学历</w:t>
            </w:r>
          </w:p>
        </w:tc>
        <w:tc>
          <w:tcPr>
            <w:tcW w:w="117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</w:rPr>
            </w:pPr>
            <w:r w:rsidRPr="008A658C">
              <w:rPr>
                <w:rFonts w:asciiTheme="minorEastAsia" w:eastAsiaTheme="minorEastAsia" w:hAnsiTheme="minorEastAsia" w:cs="黑体" w:hint="eastAsia"/>
                <w:bCs/>
                <w:sz w:val="24"/>
              </w:rPr>
              <w:t>专业</w:t>
            </w:r>
          </w:p>
        </w:tc>
        <w:tc>
          <w:tcPr>
            <w:tcW w:w="698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cs="黑体" w:hint="eastAsia"/>
                <w:bCs/>
                <w:sz w:val="24"/>
              </w:rPr>
            </w:pPr>
            <w:r w:rsidRPr="008A658C">
              <w:rPr>
                <w:rFonts w:asciiTheme="minorEastAsia" w:eastAsiaTheme="minorEastAsia" w:hAnsiTheme="minorEastAsia" w:cs="黑体" w:hint="eastAsia"/>
                <w:bCs/>
                <w:sz w:val="24"/>
              </w:rPr>
              <w:t>备注</w:t>
            </w:r>
          </w:p>
        </w:tc>
      </w:tr>
      <w:tr w:rsidR="004C6CF0" w:rsidRPr="008A658C" w:rsidTr="0081067D">
        <w:trPr>
          <w:trHeight w:val="1351"/>
          <w:jc w:val="center"/>
        </w:trPr>
        <w:tc>
          <w:tcPr>
            <w:tcW w:w="1689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658C">
              <w:rPr>
                <w:rFonts w:asciiTheme="minorEastAsia" w:eastAsiaTheme="minorEastAsia" w:hAnsiTheme="minorEastAsia"/>
                <w:sz w:val="24"/>
              </w:rPr>
              <w:t>湖东办事处</w:t>
            </w:r>
          </w:p>
        </w:tc>
        <w:tc>
          <w:tcPr>
            <w:tcW w:w="645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01</w:t>
            </w:r>
          </w:p>
        </w:tc>
        <w:tc>
          <w:tcPr>
            <w:tcW w:w="60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4</w:t>
            </w:r>
          </w:p>
        </w:tc>
        <w:tc>
          <w:tcPr>
            <w:tcW w:w="2495" w:type="dxa"/>
            <w:vMerge w:val="restart"/>
            <w:vAlign w:val="center"/>
          </w:tcPr>
          <w:p w:rsidR="004C6CF0" w:rsidRPr="008A658C" w:rsidRDefault="004C6CF0" w:rsidP="0081067D">
            <w:pPr>
              <w:spacing w:beforeLines="30"/>
              <w:rPr>
                <w:rFonts w:asciiTheme="minorEastAsia" w:eastAsiaTheme="minorEastAsia" w:hAnsiTheme="minor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 w:val="28"/>
                <w:szCs w:val="28"/>
              </w:rPr>
              <w:t>非退役军人年龄为35周岁及以下。退役军人年龄为40周岁及以下。</w:t>
            </w:r>
          </w:p>
        </w:tc>
        <w:tc>
          <w:tcPr>
            <w:tcW w:w="1630" w:type="dxa"/>
            <w:vMerge w:val="restart"/>
            <w:vAlign w:val="center"/>
          </w:tcPr>
          <w:p w:rsidR="004C6CF0" w:rsidRPr="008A658C" w:rsidRDefault="004C6CF0" w:rsidP="0081067D">
            <w:pPr>
              <w:spacing w:beforeLines="30"/>
              <w:rPr>
                <w:rFonts w:asciiTheme="minorEastAsia" w:eastAsiaTheme="minorEastAsia" w:hAnsiTheme="minor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 w:val="28"/>
                <w:szCs w:val="28"/>
              </w:rPr>
              <w:t>非退役军人学历为专科及以上。退役军人学历为中专（高中）及以上</w:t>
            </w:r>
            <w:r w:rsidRPr="008A658C">
              <w:rPr>
                <w:rFonts w:asciiTheme="minorEastAsia" w:eastAsiaTheme="minorEastAsia" w:hAnsiTheme="minorEastAsia" w:hint="eastAsia"/>
                <w:szCs w:val="32"/>
              </w:rPr>
              <w:t>。</w:t>
            </w:r>
          </w:p>
        </w:tc>
        <w:tc>
          <w:tcPr>
            <w:tcW w:w="1170" w:type="dxa"/>
            <w:vMerge w:val="restart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不限</w:t>
            </w:r>
          </w:p>
        </w:tc>
        <w:tc>
          <w:tcPr>
            <w:tcW w:w="698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</w:tr>
      <w:tr w:rsidR="004C6CF0" w:rsidRPr="008A658C" w:rsidTr="0081067D">
        <w:trPr>
          <w:trHeight w:val="1269"/>
          <w:jc w:val="center"/>
        </w:trPr>
        <w:tc>
          <w:tcPr>
            <w:tcW w:w="1689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658C">
              <w:rPr>
                <w:rFonts w:asciiTheme="minorEastAsia" w:eastAsiaTheme="minorEastAsia" w:hAnsiTheme="minorEastAsia"/>
                <w:sz w:val="24"/>
              </w:rPr>
              <w:t>五星办事处</w:t>
            </w:r>
          </w:p>
        </w:tc>
        <w:tc>
          <w:tcPr>
            <w:tcW w:w="645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02</w:t>
            </w:r>
          </w:p>
        </w:tc>
        <w:tc>
          <w:tcPr>
            <w:tcW w:w="60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8</w:t>
            </w:r>
          </w:p>
        </w:tc>
        <w:tc>
          <w:tcPr>
            <w:tcW w:w="2495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63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</w:tr>
      <w:tr w:rsidR="004C6CF0" w:rsidRPr="008A658C" w:rsidTr="0081067D">
        <w:trPr>
          <w:trHeight w:val="1120"/>
          <w:jc w:val="center"/>
        </w:trPr>
        <w:tc>
          <w:tcPr>
            <w:tcW w:w="1689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658C">
              <w:rPr>
                <w:rFonts w:asciiTheme="minorEastAsia" w:eastAsiaTheme="minorEastAsia" w:hAnsiTheme="minorEastAsia"/>
                <w:sz w:val="24"/>
              </w:rPr>
              <w:t>五里墩办事处</w:t>
            </w:r>
          </w:p>
        </w:tc>
        <w:tc>
          <w:tcPr>
            <w:tcW w:w="645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03</w:t>
            </w:r>
          </w:p>
        </w:tc>
        <w:tc>
          <w:tcPr>
            <w:tcW w:w="60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4</w:t>
            </w:r>
          </w:p>
        </w:tc>
        <w:tc>
          <w:tcPr>
            <w:tcW w:w="2495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63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</w:tr>
      <w:tr w:rsidR="004C6CF0" w:rsidRPr="008A658C" w:rsidTr="0081067D">
        <w:trPr>
          <w:trHeight w:val="1135"/>
          <w:jc w:val="center"/>
        </w:trPr>
        <w:tc>
          <w:tcPr>
            <w:tcW w:w="1689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658C">
              <w:rPr>
                <w:rFonts w:asciiTheme="minorEastAsia" w:eastAsiaTheme="minorEastAsia" w:hAnsiTheme="minorEastAsia"/>
                <w:sz w:val="24"/>
              </w:rPr>
              <w:t>老城办事处</w:t>
            </w:r>
          </w:p>
        </w:tc>
        <w:tc>
          <w:tcPr>
            <w:tcW w:w="645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04</w:t>
            </w:r>
          </w:p>
        </w:tc>
        <w:tc>
          <w:tcPr>
            <w:tcW w:w="60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8</w:t>
            </w:r>
          </w:p>
        </w:tc>
        <w:tc>
          <w:tcPr>
            <w:tcW w:w="2495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63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</w:tr>
      <w:tr w:rsidR="004C6CF0" w:rsidRPr="008A658C" w:rsidTr="0081067D">
        <w:trPr>
          <w:trHeight w:val="1077"/>
          <w:jc w:val="center"/>
        </w:trPr>
        <w:tc>
          <w:tcPr>
            <w:tcW w:w="1689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658C">
              <w:rPr>
                <w:rFonts w:asciiTheme="minorEastAsia" w:eastAsiaTheme="minorEastAsia" w:hAnsiTheme="minorEastAsia"/>
                <w:sz w:val="24"/>
              </w:rPr>
              <w:t>车站办事处</w:t>
            </w:r>
          </w:p>
        </w:tc>
        <w:tc>
          <w:tcPr>
            <w:tcW w:w="645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05</w:t>
            </w:r>
          </w:p>
        </w:tc>
        <w:tc>
          <w:tcPr>
            <w:tcW w:w="60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16</w:t>
            </w:r>
          </w:p>
        </w:tc>
        <w:tc>
          <w:tcPr>
            <w:tcW w:w="2495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63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</w:tr>
      <w:tr w:rsidR="004C6CF0" w:rsidRPr="008A658C" w:rsidTr="0081067D">
        <w:trPr>
          <w:trHeight w:val="979"/>
          <w:jc w:val="center"/>
        </w:trPr>
        <w:tc>
          <w:tcPr>
            <w:tcW w:w="1689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A658C">
              <w:rPr>
                <w:rFonts w:asciiTheme="minorEastAsia" w:eastAsiaTheme="minorEastAsia" w:hAnsiTheme="minorEastAsia" w:hint="eastAsia"/>
                <w:sz w:val="24"/>
              </w:rPr>
              <w:t>金牛集聚区</w:t>
            </w:r>
          </w:p>
        </w:tc>
        <w:tc>
          <w:tcPr>
            <w:tcW w:w="645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06</w:t>
            </w:r>
          </w:p>
        </w:tc>
        <w:tc>
          <w:tcPr>
            <w:tcW w:w="600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  <w:r w:rsidRPr="008A658C">
              <w:rPr>
                <w:rFonts w:asciiTheme="minorEastAsia" w:eastAsiaTheme="minorEastAsia" w:hAnsiTheme="minorEastAsia" w:hint="eastAsia"/>
                <w:szCs w:val="32"/>
              </w:rPr>
              <w:t>2</w:t>
            </w:r>
          </w:p>
        </w:tc>
        <w:tc>
          <w:tcPr>
            <w:tcW w:w="2495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63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4C6CF0" w:rsidRPr="008A658C" w:rsidRDefault="004C6CF0" w:rsidP="0081067D">
            <w:pPr>
              <w:spacing w:beforeLines="30"/>
              <w:jc w:val="center"/>
              <w:rPr>
                <w:rFonts w:asciiTheme="minorEastAsia" w:eastAsiaTheme="minorEastAsia" w:hAnsiTheme="minorEastAsia" w:hint="eastAsia"/>
                <w:szCs w:val="32"/>
              </w:rPr>
            </w:pPr>
          </w:p>
        </w:tc>
      </w:tr>
    </w:tbl>
    <w:p w:rsidR="004C6CF0" w:rsidRPr="008A658C" w:rsidRDefault="004C6CF0" w:rsidP="004C6CF0">
      <w:pPr>
        <w:spacing w:line="280" w:lineRule="exact"/>
        <w:ind w:rightChars="-218" w:right="-698"/>
        <w:rPr>
          <w:rFonts w:asciiTheme="minorEastAsia" w:eastAsiaTheme="minorEastAsia" w:hAnsiTheme="minorEastAsia"/>
          <w:b/>
          <w:sz w:val="24"/>
        </w:rPr>
      </w:pPr>
    </w:p>
    <w:p w:rsidR="008F780A" w:rsidRDefault="008F780A"/>
    <w:sectPr w:rsidR="008F780A">
      <w:pgSz w:w="11906" w:h="16838"/>
      <w:pgMar w:top="2211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0A" w:rsidRPr="008A658C" w:rsidRDefault="008F780A" w:rsidP="004C6CF0">
      <w:pPr>
        <w:rPr>
          <w:szCs w:val="21"/>
        </w:rPr>
      </w:pPr>
      <w:r>
        <w:separator/>
      </w:r>
    </w:p>
  </w:endnote>
  <w:endnote w:type="continuationSeparator" w:id="1">
    <w:p w:rsidR="008F780A" w:rsidRPr="008A658C" w:rsidRDefault="008F780A" w:rsidP="004C6CF0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0A" w:rsidRPr="008A658C" w:rsidRDefault="008F780A" w:rsidP="004C6CF0">
      <w:pPr>
        <w:rPr>
          <w:szCs w:val="21"/>
        </w:rPr>
      </w:pPr>
      <w:r>
        <w:separator/>
      </w:r>
    </w:p>
  </w:footnote>
  <w:footnote w:type="continuationSeparator" w:id="1">
    <w:p w:rsidR="008F780A" w:rsidRPr="008A658C" w:rsidRDefault="008F780A" w:rsidP="004C6CF0">
      <w:pPr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CF0"/>
    <w:rsid w:val="004C6CF0"/>
    <w:rsid w:val="008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F0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C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姚晓雪</dc:creator>
  <cp:keywords/>
  <dc:description/>
  <cp:lastModifiedBy>姚晓雪</cp:lastModifiedBy>
  <cp:revision>2</cp:revision>
  <dcterms:created xsi:type="dcterms:W3CDTF">2020-06-03T09:53:00Z</dcterms:created>
  <dcterms:modified xsi:type="dcterms:W3CDTF">2020-06-03T09:53:00Z</dcterms:modified>
</cp:coreProperties>
</file>