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69" w:rsidRPr="00CE7369" w:rsidRDefault="00CE7369" w:rsidP="00CE736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7369">
        <w:rPr>
          <w:rFonts w:ascii="黑体" w:eastAsia="黑体" w:hAnsi="黑体" w:cs="宋体" w:hint="eastAsia"/>
          <w:kern w:val="0"/>
          <w:sz w:val="32"/>
          <w:szCs w:val="32"/>
        </w:rPr>
        <w:t>附件1</w:t>
      </w:r>
      <w:r w:rsidRPr="00CE736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E7369" w:rsidRPr="00CE7369" w:rsidRDefault="00CE7369" w:rsidP="00CE7369">
      <w:pPr>
        <w:spacing w:line="600" w:lineRule="exact"/>
        <w:jc w:val="center"/>
        <w:rPr>
          <w:rFonts w:ascii="宋体" w:eastAsia="宋体" w:hAnsi="宋体" w:cs="Times New Roman"/>
          <w:b/>
          <w:color w:val="000000"/>
          <w:kern w:val="0"/>
          <w:sz w:val="36"/>
          <w:szCs w:val="36"/>
        </w:rPr>
      </w:pPr>
      <w:bookmarkStart w:id="0" w:name="_GoBack"/>
      <w:r w:rsidRPr="00CE7369">
        <w:rPr>
          <w:rFonts w:ascii="宋体" w:eastAsia="宋体" w:hAnsi="宋体" w:cs="Times New Roman" w:hint="eastAsia"/>
          <w:b/>
          <w:color w:val="000000"/>
          <w:kern w:val="0"/>
          <w:sz w:val="36"/>
          <w:szCs w:val="36"/>
        </w:rPr>
        <w:t>北京市2020年度公务员录用面试考生</w:t>
      </w:r>
    </w:p>
    <w:p w:rsidR="00CE7369" w:rsidRPr="00CE7369" w:rsidRDefault="00CE7369" w:rsidP="00CE7369">
      <w:pPr>
        <w:spacing w:line="600" w:lineRule="exact"/>
        <w:jc w:val="center"/>
        <w:rPr>
          <w:rFonts w:ascii="宋体" w:eastAsia="宋体" w:hAnsi="宋体" w:cs="Times New Roman"/>
          <w:b/>
          <w:color w:val="000000"/>
          <w:kern w:val="0"/>
          <w:sz w:val="36"/>
          <w:szCs w:val="36"/>
        </w:rPr>
      </w:pPr>
      <w:r w:rsidRPr="00CE7369">
        <w:rPr>
          <w:rFonts w:ascii="宋体" w:eastAsia="宋体" w:hAnsi="宋体" w:cs="Times New Roman" w:hint="eastAsia"/>
          <w:b/>
          <w:color w:val="000000"/>
          <w:kern w:val="0"/>
          <w:sz w:val="36"/>
          <w:szCs w:val="36"/>
        </w:rPr>
        <w:t>新冠肺炎疫情防控告知书</w:t>
      </w:r>
    </w:p>
    <w:bookmarkEnd w:id="0"/>
    <w:p w:rsidR="00CE7369" w:rsidRPr="00CE7369" w:rsidRDefault="00CE7369" w:rsidP="00CE7369">
      <w:pPr>
        <w:spacing w:line="60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6"/>
          <w:szCs w:val="36"/>
        </w:rPr>
      </w:pPr>
    </w:p>
    <w:p w:rsidR="00CE7369" w:rsidRPr="00CE7369" w:rsidRDefault="00CE7369" w:rsidP="00CE7369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color w:val="000000"/>
          <w:kern w:val="0"/>
          <w:sz w:val="36"/>
          <w:szCs w:val="36"/>
        </w:rPr>
      </w:pPr>
      <w:r w:rsidRPr="00CE7369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一、参加面试考生应在面试当天报到时向工作人员提供北京</w:t>
      </w:r>
      <w:proofErr w:type="gramStart"/>
      <w:r w:rsidRPr="00CE7369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健康宝</w:t>
      </w:r>
      <w:proofErr w:type="gramEnd"/>
      <w:r w:rsidRPr="00CE7369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和通信大数据行程卡状态信息，并配合工作人员做好体温测量。北京</w:t>
      </w:r>
      <w:proofErr w:type="gramStart"/>
      <w:r w:rsidRPr="00CE7369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健康宝</w:t>
      </w:r>
      <w:proofErr w:type="gramEnd"/>
      <w:r w:rsidRPr="00CE7369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为“绿码”，通信大数据行程卡为绿色，且经现场测量体温正常（＜</w:t>
      </w:r>
      <w:r w:rsidRPr="00CE7369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37.3</w:t>
      </w:r>
      <w:r w:rsidRPr="00CE7369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℃）的考生方可进入面试场所。</w:t>
      </w:r>
    </w:p>
    <w:p w:rsidR="00CE7369" w:rsidRPr="00CE7369" w:rsidRDefault="00CE7369" w:rsidP="00CE7369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color w:val="000000"/>
          <w:kern w:val="0"/>
          <w:sz w:val="36"/>
          <w:szCs w:val="36"/>
        </w:rPr>
      </w:pPr>
      <w:r w:rsidRPr="00CE7369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二、考生应保持良好的卫生习惯，从即日起至面试前，</w:t>
      </w:r>
      <w:proofErr w:type="gramStart"/>
      <w:r w:rsidRPr="00CE7369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不</w:t>
      </w:r>
      <w:proofErr w:type="gramEnd"/>
      <w:r w:rsidRPr="00CE7369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前往国内疫情中高风险地区，不出国（境），不参加聚集性活动。面试当天，考生应自备一次性医用口罩或无呼吸阀</w:t>
      </w:r>
      <w:r w:rsidRPr="00CE7369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N95</w:t>
      </w:r>
      <w:r w:rsidRPr="00CE7369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口罩，除身份确认、面试答题环节需摘除口罩以外，全程佩戴口罩，做好个人防护。</w:t>
      </w:r>
    </w:p>
    <w:p w:rsidR="00CE7369" w:rsidRPr="00CE7369" w:rsidRDefault="00CE7369" w:rsidP="00CE7369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color w:val="000000"/>
          <w:kern w:val="0"/>
          <w:sz w:val="36"/>
          <w:szCs w:val="36"/>
        </w:rPr>
      </w:pPr>
      <w:r w:rsidRPr="00CE7369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三、考生应自觉配合招录机关做好疫情防控工作，凡隐瞒或谎报旅居史、接触史、健康状况等疫情防控重点信息，不配合工作人员进行防疫检测、询问、排查、送诊等造成严重后果的，取消其相应资格，并记入公务员考录诚信档案，如有违法行为，将依法追究其法律责任。</w:t>
      </w:r>
    </w:p>
    <w:p w:rsidR="00CE7369" w:rsidRPr="00CE7369" w:rsidRDefault="00CE7369" w:rsidP="00CE7369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color w:val="000000"/>
          <w:kern w:val="0"/>
          <w:sz w:val="36"/>
          <w:szCs w:val="36"/>
        </w:rPr>
      </w:pPr>
      <w:r w:rsidRPr="00CE7369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四、面试疫情防控措施将根据疫情防控形势变化随时调整，如因疫情防控要求无法组织面试，将视情</w:t>
      </w:r>
      <w:r w:rsidRPr="00CE7369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lastRenderedPageBreak/>
        <w:t>况另行安排。</w:t>
      </w:r>
    </w:p>
    <w:p w:rsidR="007E16F4" w:rsidRPr="00CE7369" w:rsidRDefault="007E16F4"/>
    <w:sectPr w:rsidR="007E16F4" w:rsidRPr="00CE7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69"/>
    <w:rsid w:val="007E16F4"/>
    <w:rsid w:val="00C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6FD03-7528-4553-8E98-156D9BF0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2020-06-01T09:46:00Z</dcterms:created>
  <dcterms:modified xsi:type="dcterms:W3CDTF">2020-06-01T09:46:00Z</dcterms:modified>
</cp:coreProperties>
</file>