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参加</w:t>
      </w:r>
      <w:r>
        <w:rPr>
          <w:rFonts w:hint="eastAsia" w:ascii="方正小标宋简体" w:hAnsi="方正小标宋简体" w:eastAsia="方正小标宋简体" w:cs="方正小标宋简体"/>
          <w:bCs/>
          <w:sz w:val="44"/>
          <w:szCs w:val="44"/>
          <w:lang w:eastAsia="zh-CN"/>
        </w:rPr>
        <w:t>昌江黎族自治县事业单位公开</w:t>
      </w:r>
      <w:r>
        <w:rPr>
          <w:rFonts w:hint="eastAsia" w:ascii="方正小标宋简体" w:hAnsi="方正小标宋简体" w:eastAsia="方正小标宋简体" w:cs="方正小标宋简体"/>
          <w:bCs/>
          <w:sz w:val="44"/>
          <w:szCs w:val="44"/>
        </w:rPr>
        <w:t>招聘考试人员及涉考人员防疫承诺书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3.如本人为高风险地区（吉林省吉林市舒兰市、吉林省吉林市丰满区）或中风险地区（吉林省吉林市船营区、吉林省吉林市昌邑区、辽宁省沈阳市苏家屯区、湖北省武汉市东西湖区）的，届时将如实提供有效期内</w:t>
      </w:r>
      <w:r>
        <w:rPr>
          <w:rFonts w:hint="eastAsia" w:ascii="仿宋_GB2312" w:hAnsi="仿宋_GB2312" w:eastAsia="仿宋_GB2312" w:cs="仿宋_GB2312"/>
          <w:color w:val="auto"/>
          <w:sz w:val="32"/>
          <w:szCs w:val="32"/>
          <w:lang w:eastAsia="zh-CN"/>
        </w:rPr>
        <w:t>（考试前</w:t>
      </w:r>
      <w:r>
        <w:rPr>
          <w:rFonts w:hint="eastAsia" w:ascii="仿宋_GB2312" w:hAnsi="仿宋_GB2312" w:eastAsia="仿宋_GB2312" w:cs="仿宋_GB2312"/>
          <w:color w:val="auto"/>
          <w:sz w:val="32"/>
          <w:szCs w:val="32"/>
          <w:lang w:val="en-US" w:eastAsia="zh-CN"/>
        </w:rPr>
        <w:t>7天内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的核酸检测报告，配合有关防疫工作</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进一步核查，并遵守此次招聘考试的防疫指南要求。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.进入考场后，本人严格遵守考试现场各项防控管理的相关规定。</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 xml:space="preserve">2020年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qj</cp:lastModifiedBy>
  <dcterms:modified xsi:type="dcterms:W3CDTF">2020-06-02T08:45:52Z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