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5" w:rsidRDefault="00BA3065">
      <w:pPr>
        <w:rPr>
          <w:rFonts w:ascii="仿宋" w:eastAsia="仿宋" w:hAnsi="仿宋"/>
          <w:b/>
          <w:sz w:val="32"/>
          <w:szCs w:val="32"/>
        </w:rPr>
      </w:pPr>
    </w:p>
    <w:p w:rsidR="00BA3065" w:rsidRDefault="0096140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</w:p>
    <w:p w:rsidR="00BA3065" w:rsidRDefault="00961407">
      <w:pPr>
        <w:ind w:firstLineChars="500" w:firstLine="160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>
        <w:rPr>
          <w:rFonts w:ascii="仿宋" w:eastAsia="仿宋" w:hAnsi="仿宋"/>
          <w:b/>
          <w:sz w:val="32"/>
          <w:szCs w:val="32"/>
        </w:rPr>
        <w:t>年市妇幼保健院招聘岗位和职数</w:t>
      </w:r>
    </w:p>
    <w:tbl>
      <w:tblPr>
        <w:tblW w:w="8440" w:type="dxa"/>
        <w:tblInd w:w="93" w:type="dxa"/>
        <w:tblLayout w:type="fixed"/>
        <w:tblLook w:val="04A0"/>
      </w:tblPr>
      <w:tblGrid>
        <w:gridCol w:w="613"/>
        <w:gridCol w:w="962"/>
        <w:gridCol w:w="921"/>
        <w:gridCol w:w="735"/>
        <w:gridCol w:w="1462"/>
        <w:gridCol w:w="3747"/>
      </w:tblGrid>
      <w:tr w:rsidR="00BA3065">
        <w:trPr>
          <w:trHeight w:val="5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职数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ahoma"/>
                <w:b/>
                <w:color w:val="000000"/>
                <w:kern w:val="0"/>
                <w:sz w:val="22"/>
              </w:rPr>
              <w:t>其他</w:t>
            </w:r>
          </w:p>
        </w:tc>
      </w:tr>
      <w:tr w:rsidR="00BA3065">
        <w:trPr>
          <w:trHeight w:val="8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A3065">
        <w:trPr>
          <w:trHeight w:val="107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</w:p>
        </w:tc>
      </w:tr>
      <w:tr w:rsidR="00BA3065">
        <w:trPr>
          <w:trHeight w:val="10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高年资医师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临床医学专业毕业，执业医师，有中级以上职称，长期从事产科工作，有较丰富的临床与管理经验</w:t>
            </w:r>
          </w:p>
        </w:tc>
      </w:tr>
      <w:tr w:rsidR="00BA3065">
        <w:trPr>
          <w:trHeight w:val="8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</w:p>
        </w:tc>
      </w:tr>
      <w:tr w:rsidR="00BA3065">
        <w:trPr>
          <w:trHeight w:val="107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</w:p>
        </w:tc>
      </w:tr>
      <w:tr w:rsidR="00BA3065">
        <w:trPr>
          <w:trHeight w:val="108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全日制大专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周岁以下，有执业医师或执业助理医师证书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A3065">
        <w:trPr>
          <w:trHeight w:val="10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</w:p>
        </w:tc>
      </w:tr>
      <w:tr w:rsidR="00BA3065">
        <w:trPr>
          <w:trHeight w:val="11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医学影像专业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全日制大专以上学历，年龄在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周岁以下（持有医师执业证书者优先）</w:t>
            </w:r>
          </w:p>
        </w:tc>
      </w:tr>
      <w:tr w:rsidR="00BA3065">
        <w:trPr>
          <w:trHeight w:val="88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大专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以上学历，年龄在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（持有医师执业证书者优先）</w:t>
            </w:r>
          </w:p>
        </w:tc>
      </w:tr>
      <w:tr w:rsidR="00BA3065">
        <w:trPr>
          <w:trHeight w:val="9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工勤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5" w:rsidRDefault="00961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水、电维修管理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5" w:rsidRDefault="0096140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中专及以上学历，年龄＜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岁，有工作经验并持有电工证</w:t>
            </w:r>
          </w:p>
        </w:tc>
      </w:tr>
    </w:tbl>
    <w:p w:rsidR="00BA3065" w:rsidRDefault="00BA3065">
      <w:pPr>
        <w:rPr>
          <w:rFonts w:ascii="仿宋" w:eastAsia="仿宋" w:hAnsi="仿宋"/>
          <w:b/>
          <w:sz w:val="30"/>
          <w:szCs w:val="30"/>
        </w:rPr>
      </w:pPr>
    </w:p>
    <w:p w:rsidR="00BA3065" w:rsidRDefault="00BA3065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BA3065" w:rsidSect="00BA3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3451"/>
    <w:rsid w:val="00043BEC"/>
    <w:rsid w:val="00146C6C"/>
    <w:rsid w:val="00192D6A"/>
    <w:rsid w:val="001D7F82"/>
    <w:rsid w:val="0028366E"/>
    <w:rsid w:val="002A76EE"/>
    <w:rsid w:val="002C6453"/>
    <w:rsid w:val="00381D76"/>
    <w:rsid w:val="003B3F3E"/>
    <w:rsid w:val="004202F4"/>
    <w:rsid w:val="004617BB"/>
    <w:rsid w:val="004721C6"/>
    <w:rsid w:val="0053468E"/>
    <w:rsid w:val="00595CB3"/>
    <w:rsid w:val="005B0234"/>
    <w:rsid w:val="00670C9D"/>
    <w:rsid w:val="006C5C23"/>
    <w:rsid w:val="0070471C"/>
    <w:rsid w:val="007A5133"/>
    <w:rsid w:val="007E3F76"/>
    <w:rsid w:val="00827DB6"/>
    <w:rsid w:val="00856A04"/>
    <w:rsid w:val="008B63E2"/>
    <w:rsid w:val="008E4109"/>
    <w:rsid w:val="00913451"/>
    <w:rsid w:val="009220C3"/>
    <w:rsid w:val="00945EF1"/>
    <w:rsid w:val="00961407"/>
    <w:rsid w:val="009800B8"/>
    <w:rsid w:val="009D4D7D"/>
    <w:rsid w:val="00A06961"/>
    <w:rsid w:val="00A513EB"/>
    <w:rsid w:val="00A764D6"/>
    <w:rsid w:val="00A76E26"/>
    <w:rsid w:val="00AB4860"/>
    <w:rsid w:val="00AF66A2"/>
    <w:rsid w:val="00B066AA"/>
    <w:rsid w:val="00B40F5C"/>
    <w:rsid w:val="00BA3065"/>
    <w:rsid w:val="00BC45C4"/>
    <w:rsid w:val="00C05491"/>
    <w:rsid w:val="00C63277"/>
    <w:rsid w:val="00CC44D1"/>
    <w:rsid w:val="00CD2713"/>
    <w:rsid w:val="00D419EC"/>
    <w:rsid w:val="00EE13AE"/>
    <w:rsid w:val="00F148CB"/>
    <w:rsid w:val="00F92ECC"/>
    <w:rsid w:val="00FB2B98"/>
    <w:rsid w:val="00FC0976"/>
    <w:rsid w:val="00FE2185"/>
    <w:rsid w:val="051343A8"/>
    <w:rsid w:val="129C33DF"/>
    <w:rsid w:val="14BC2D24"/>
    <w:rsid w:val="1D861B05"/>
    <w:rsid w:val="20F64F19"/>
    <w:rsid w:val="27FD61FA"/>
    <w:rsid w:val="28D32FB7"/>
    <w:rsid w:val="2E49547A"/>
    <w:rsid w:val="2F0F5FF1"/>
    <w:rsid w:val="33F02884"/>
    <w:rsid w:val="35865B1A"/>
    <w:rsid w:val="3731497D"/>
    <w:rsid w:val="386474D0"/>
    <w:rsid w:val="443F5627"/>
    <w:rsid w:val="448C2239"/>
    <w:rsid w:val="53963B25"/>
    <w:rsid w:val="59523784"/>
    <w:rsid w:val="5B4C797C"/>
    <w:rsid w:val="5BDA20F6"/>
    <w:rsid w:val="65F13CFC"/>
    <w:rsid w:val="73472C10"/>
    <w:rsid w:val="73BB2D4F"/>
    <w:rsid w:val="7D31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A306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A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A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A30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A306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A30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2018-06-12T02:49:00Z</cp:lastPrinted>
  <dcterms:created xsi:type="dcterms:W3CDTF">2020-05-29T03:08:00Z</dcterms:created>
  <dcterms:modified xsi:type="dcterms:W3CDTF">2020-05-29T03:08:00Z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