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黑体" w:hAnsi="宋体" w:eastAsia="黑体" w:cs="黑体"/>
          <w:b w:val="0"/>
          <w:color w:val="302A2C"/>
          <w:sz w:val="45"/>
          <w:szCs w:val="45"/>
        </w:rPr>
      </w:pPr>
      <w:r>
        <w:rPr>
          <w:rFonts w:hint="eastAsia" w:ascii="黑体" w:hAnsi="宋体" w:eastAsia="黑体" w:cs="黑体"/>
          <w:b w:val="0"/>
          <w:i w:val="0"/>
          <w:caps w:val="0"/>
          <w:color w:val="302A2C"/>
          <w:spacing w:val="0"/>
          <w:sz w:val="45"/>
          <w:szCs w:val="45"/>
          <w:shd w:val="clear" w:fill="FFFFFF"/>
        </w:rPr>
        <w:t>2020年陕西省省属部分事业单位公开招聘教师医疗卫生人员岗位表</w:t>
      </w:r>
    </w:p>
    <w:tbl>
      <w:tblPr>
        <w:tblStyle w:val="5"/>
        <w:tblW w:w="4950"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303"/>
        <w:gridCol w:w="2207"/>
        <w:gridCol w:w="886"/>
        <w:gridCol w:w="462"/>
        <w:gridCol w:w="1160"/>
        <w:gridCol w:w="450"/>
        <w:gridCol w:w="353"/>
        <w:gridCol w:w="451"/>
        <w:gridCol w:w="1544"/>
        <w:gridCol w:w="450"/>
        <w:gridCol w:w="377"/>
        <w:gridCol w:w="2659"/>
        <w:gridCol w:w="1007"/>
        <w:gridCol w:w="827"/>
        <w:gridCol w:w="74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0" w:type="auto"/>
            <w:gridSpan w:val="15"/>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bookmarkStart w:id="0" w:name="_GoBack"/>
            <w:bookmarkEnd w:id="0"/>
            <w:r>
              <w:rPr>
                <w:rFonts w:ascii="宋体" w:hAnsi="宋体" w:eastAsia="宋体" w:cs="宋体"/>
                <w:b/>
                <w:kern w:val="0"/>
                <w:sz w:val="22"/>
                <w:szCs w:val="22"/>
                <w:lang w:val="en-US" w:eastAsia="zh-CN" w:bidi="ar"/>
              </w:rPr>
              <w:t>2020年陕西省省属部分事业单位公开招聘教师医疗卫生人员岗位表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序号</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主管部门</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事业单位名称</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单位性质/经费形式</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招聘岗位及人数</w:t>
            </w:r>
          </w:p>
        </w:tc>
        <w:tc>
          <w:tcPr>
            <w:tcW w:w="0" w:type="auto"/>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招聘岗位所需资格条件</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是否限应届高校毕业生和2年择业期内未落实工作单位高校毕业生报考</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笔试类别</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岗位代码</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岗位简称</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岗位类别</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招聘人数</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专业</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学历</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其他条件</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中共陕西省委办公厅（029-63908365）</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省委机关门诊部</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公益一类/全额拨款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2010510001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临床中医</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中医学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本科学历为普通全日制，2年（含）以上本专业工作经历，具有执业医师证且执业范围与报考岗位一致</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医疗卫生类---中医临床岗位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2010550002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影像医师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医学影像技术</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本科学历为普通全日制，2年（含）以上本专业工作经历，具有执业医师证且执业范围与报考岗位一致</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医疗卫生类---医学技术岗位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2010550003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医学检验</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医学检验技术</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本科学历为普通全日制，2年（含）以上本专业工作经历，具有执业医师证且执业范围与报考岗位一致</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医疗卫生类---医学技术岗位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陕西省妇女联合会（029-63907817）</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陕西省西安幼儿园</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公益二类/差额拨款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2011410004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幼儿教师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学前教育、学前教育学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本科学历为普通全日制，具有幼儿园教师资格证（1年试用期内取得），计算机二级及以上等级证书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陕西省残疾人联合会（029-63917907）</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陕西省听力语言康复中心</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公益一类/全额拨款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2012520005</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耳鼻喉医师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本科学历为普通全日制。耳鼻喉科执业医师、耳鼻喉中级职称及以上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2012410006</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特殊教育学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陕西省康复医院</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公益二类/差额拨款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2012520007</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麻醉科医师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麻醉学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第一学历为统招本科且具有本岗位医师执业证书，2年（含）以上本岗位工作经历</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2012520008</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病理科医师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临床医学、病理学与病理生理学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第一学历为统招本科且具有本岗位医师执业证书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2012520009</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重症医学科医师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第一学历为统招本科且具有本岗位医师执业证书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2012520010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内科医师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内科学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第一学历为统招本科且具有本岗位医师执业证书，2年（含）以上本岗位工作经历</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2012520011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妇产科医师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临床医学、妇产科学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第一学历为统招本科且具有本岗位医师执业证书，2年（含）以上本岗位工作经历</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陕西省教育厅（029-88668650）</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陕西省西安小学</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公益一类/差额拨款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2013410012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小学语文</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汉语言文学、汉语言、汉语国际教育、小学教育、学科教学（语文）、汉语言文字学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2013410013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小学数学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数学与应用数学、基础数学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2013410014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小学美术</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美术学、绘画、雕塑</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陕西石油普通教育管理移交中心泾河工业区中心学校</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公益一类/全额拨款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2013420015</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初中语文</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汉语言文学、汉语言、语言学及应用语言学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单位所在地：西安市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2013420016</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初中数学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数学与应用数学、基础数学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2013420017</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初中物理</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物理学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2013410018</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小学数学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数学与应用数学、基础数学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2013410019</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小学语文</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汉语言文学、汉语言、语言学及应用语言学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2013410020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小学体育</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体育教育、运动训练</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2013410021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小学美术</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美术学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2013410022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小学音乐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音乐学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陕西石油普通教育管理移交中心未央湖学校</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公益一类/全额拨款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2013420023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初中语文</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汉语言文学、汉语言、语言学及应用语言学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单位所在地：西安市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2013420024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初中数学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数学与应用数学、基础数学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2013410025</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小学数学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数学与应用数学、基础数学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2013410026</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小学语文</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汉语言文学、汉语言、语言学及应用语言学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2013410027</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小学体育</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体育教育、运动训练</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陕西石油普通教育管理移交中心咸阳长庆子弟学校</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公益一类/全额拨款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2013420028</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初中数学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数学与应用数学、基础数学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单位所在地：咸阳巿渭城区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2013410029</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小学语文</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汉语言文学、汉语言、语言学及应用语言学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2013410030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小学体育</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体育教育、运动训练</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陕西石油普通教育管理移交中心咸阳长庆子弟学校礼泉分校</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公益一类/全额拨款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2013420031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初中语文</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汉语言文学、汉语言、语言学及应用语言学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单位所在地：咸阳巿礼泉县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2013420032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初中数学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数学与应用数学、基础数学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2013410033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小学数学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数学与应用数学、基础数学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2013410034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小学英语</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英语、英语语言文学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2013410035</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小学语文</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汉语言文学、汉语言、语言学及应用语言学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2013410036</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小学体育</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体育教育、运动训练</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陕西石油普通教育管理移交中心长庆八中</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公益一类/全额拨款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2013420037</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初中英语</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英语、英语语言文学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单位所在地：西安巿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2013410038</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小学数学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数学与应用数学、基础数学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2013410039</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小学语文</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汉语言文学、汉语言、语言学及应用语言学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2013410040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小学体育</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体育教育、运动训练</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2013410041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小学美术</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美术学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陕西石油普通教育管理移交中心长庆二中</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公益一类/全额拨款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2013420042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高中生物</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生物科学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单位所在地：西安巿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2013420043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初中语文</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汉语言文学、汉语言、语言学及应用语言学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2013420044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初中数学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数学与应用数学、基础数学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2013420045</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初中英语</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英语、英语语言文学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2013420046</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初中信息</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信息管理与信息系统</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陕西石油普通教育管理移交中心长庆泾渭小学</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公益一类/全额拨款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2013410047</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小学数学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数学与应用数学、基础数学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单位所在地：西安市高陵区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2013410048</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小学语文</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汉语言文学、汉语言、语言学及应用语言学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2013410049</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小学体育</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体育教育、运动训练</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2013410050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小学音乐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音乐学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陕西工业技术学院</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公益二类/全额拨款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2013420051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历史学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本科学历为普通全日制；具有高中历史学科教师资格证书（1年试用期内取得）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单位所在地：兴平市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2013420052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思想政治教育、哲学、法学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2013420053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计算机科学与技术</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本科学历为普通全日制；具有网络工程或者web前端开发资格证书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2013420054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机械电子工程、机械设计制造及其自动化</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本科学历为普通全日制；具有电气类或者机械类中级及以上职业资格证书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陕西能源技工学校</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公益二类/全额拨款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2013420055</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采矿工程</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单位所在地：韩城市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2013420056</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焊接技术与工程</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2013420057</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思想政治教育</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2013420058</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体育教育</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陕西省商业学校</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公益二类/全额拨款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2013420059</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计算机专业课教师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计算机网络工程</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单位所在地：汉中市汉台区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2013420060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舞蹈教师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舞蹈学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2013420061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体育教师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体育教育</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陕西省建材技工学校</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公益二类/全额拨款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2013420062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化学、应用化学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单位所在地：铜川市耀州区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2013420063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机械工程、机械设计制造及其自动化</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2013420064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电气工程及其自动化</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2013420065</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无机非金属材料工程</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2013420066</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教师5</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思想政治教育</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本科学历为普通全日制；具有相应学科、相应学段及以上教师资格证（1年试用期内取得）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陕西铜川工业技师学院</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公益二类/全额拨款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2013420067</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机械制造及其自动化、机械电子工程</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2013420068</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材料加工工程</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2013420069</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电机与电器、电力系统及其自动化</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2013420070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计算机应用技术</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2013420071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教师5</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采矿工程</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2013420072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教师6</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安全技术及工程</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2013420073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教师7</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音乐学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铜川煤炭基本建设技工学校</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公益二类/全额拨款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2013420074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体育教育</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2013420075</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音乐学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2013420076</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化学工程</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2013420077</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建筑学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2013420078</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教师5</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思想政治教育</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2013420079</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教师6</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安全工程</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2013420080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教师7</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焊接技术与自动化</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在省级及以上部门举办的焊接技能大赛中获得三等奖及以上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西安医学院附属宝鸡医院</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公益二类/差额拨款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2013520081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本科学历为普通全日制；具有医师资格证或医师执业证</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西安医学院附属汉江医院</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公益二类/差额拨款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2013520082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西医临床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单位所在地：汉中市汉台区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5</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陕西省交通运输厅（029-88869016）</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陕西省交通医院</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公益二类/差额拨款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2014520083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内科医师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临床医学、内科学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本科学历为普通全日制；具有医师执业资格证</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2014520084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麻醉医师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麻醉学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本科学历为普通全日制；具有医师执业资格证</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2014520085</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全科医师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全科医学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本科学历为普通全日制；具有医师执业资格证</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2014520086</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皮肤科医师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临床医学、皮肤病与性病学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本科学历为普通全日制；具有医师执业资格证</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2014540087</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助产士</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助产</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大专、本科学历为普通全日制；具有护士执业资格证（1年试用期内取得）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医疗卫生类---护理岗位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6</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陕西省卫生健康委员会（029-89620561）</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陕西省结核病防治院</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公益二类/差额拨款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2015510088</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中医师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中医学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医疗卫生类---中医临床岗位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2015520089</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病理医师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2015520090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本科学历为普通全日制；具有执业医师资格证书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陕西省安康疗养院</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公益一类/全额拨款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2015520091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2015540092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护士</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护理学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医疗卫生类---护理岗位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7</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陕西省退役军人事务厅（029-69379233）</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陕西省荣誉军人康复医院</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公益一类/全额拨款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2016520093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西医临床医师1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单位所在地：渭南市华阴市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2016520094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西医临床医师2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大专、本科学历为普通全日制；具有助理医师资格证或执业医师资格证（执业类别应与报考岗位一致）</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2016560095</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公卫医师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预防医学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医疗卫生类---公共卫生管理岗位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2016520096</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影像医师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医学影像学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2016540097</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护士</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护理学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本科学历为普通全日制；具有护士资格证（1年试用期内取得）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医疗卫生类---护理岗位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陕西省荣复军人第一医院</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公益一类/全额拨款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2016520098</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口腔医生</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口腔医学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大专、本科学历为普通全日制；大专学历须为择业期内未落实工作的具有执业医师资格证者；执业范围为口腔专业；无证者须为应届或择业期内未落实工作单位的本科及以上学历高校毕业生</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单位所在地：宝鸡市陈仓区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2016550099</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影像技师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医学影像技术</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大专、本科学历为普通全日制；大专学历须具有放射从业资格证；无证者须为本科及以上学历</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医疗卫生类---医学技术岗位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2016520100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临床医生</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2016540101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护士</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护理学、护理</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大专、本科学历为普通全日制；大专学历须为择业期内未落实工作的具有护士执业证者；无证者须为应届或择业期内未落实工作单位的本科及以上学历高校毕业生</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医疗卫生类---护理岗位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2016520102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检验医生</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医学检验、医学检验技术</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大专、本科学历为普通全日制；具有检验中级以上职称</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2016550103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康复技师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康复治疗学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医疗卫生类---医学技术岗位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陕西省荣复军人第二医院</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公益二类/全额拨款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2016520104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大专、本科学历为普通全日制；大专须具有助理医师资格证或执业医师资格证(执业类别应与报考岗位一致)</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单位所在地：渭南市华阴市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2016540105</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护士</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护理学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大专、本科学历为普通全日制；具有护士资格证（1年试用期内取得）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医疗卫生类---护理岗位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2016520106</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心理治疗师</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心理学（医学院校）</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2016560107</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公共卫生管理</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预防医学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医疗卫生类---公共卫生管理岗位</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8</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陕西省机关事务服务中心（029-63912629）</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陕西省人民政府机关幼儿园</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公益二类/差额拨款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2017410108</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幼儿教师1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教育学原理、课程与教学论、发展与教育心理学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2017410109</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幼儿教师2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学前教育学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本科学历为普通全日制，具有幼儿园教师资格证（1年试用期内取得）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2017410110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幼儿教师3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7</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学前教育</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本科学历为普通全日制；具有幼儿园教师资格证（1年试用期内取得）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2017410111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幼儿教师4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学前教育</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本科学历为普通全日制；具有幼儿园教师资格证（1年试用期内取得）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教师类---小学（幼儿园）教师岗位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2017520112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保健医生</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本科学历为普通全日制、具有医师资格证</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9</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陕西省供销合作总社（029-87927187）</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陕西省商贸技工学校</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公益二类/全额拨款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2018420113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体育教育</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2018420114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汉语言文学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2018420115</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思想政治教育</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本科学历为普通全日制；具有教师资格证(1年试用期内取得）</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10</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陕西建工控股集团有限公司（029-87285591）</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陕西建设技师学院</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公益二类/全额拨款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2019420116</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实习教师1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土木工程、工程管理</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本科学历为普通全日制；2年（含）以上建筑施工企业从事建筑施工现场操作或现场管理工作经历；具有二级建造师证书（建筑工程专业）。</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2019420117</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实习教师2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机械工艺技术</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2019420118</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理论教师1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英语</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本科学历为普通全日制；TEM8级</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2019420119</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理论教师2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供热、供燃气、通风及空调工程</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2019420120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理论教师3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马克思主义理论、思想政治教育</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2019420121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理论教师4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心理学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硕士研究生及以上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硕士及以上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2019420122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理论教师5</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动画</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教师类---中学教师岗位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11</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陕西有色金属控股集团有限责任公司（029-88336931）</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西北有色医院</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公益二类/全额拨款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2020520123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医师1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医学影像学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2020520124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医师2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临床医学（妇产科学）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2020520125</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医师3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专技</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临床医学（内科学）</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学士及以上</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本科学历为普通全日制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不限</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医疗卫生类---西医临床岗位</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合计</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180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gridSpan w:val="15"/>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22"/>
                <w:szCs w:val="22"/>
              </w:rPr>
            </w:pPr>
            <w:r>
              <w:rPr>
                <w:rFonts w:ascii="宋体" w:hAnsi="宋体" w:eastAsia="宋体" w:cs="宋体"/>
                <w:kern w:val="0"/>
                <w:sz w:val="22"/>
                <w:szCs w:val="22"/>
                <w:lang w:val="en-US" w:eastAsia="zh-CN" w:bidi="ar"/>
              </w:rPr>
              <w:t>说明：岗位表中“是否限应届高校毕业生和2年择业期内未落实工作单位高校毕业生报考”一列标注为“限”的，是指该岗位面向2020年应届高校毕业生和2018年、2019年未落实工作单位的高校毕业生报考；标注为“不限”的，应、往届高校毕业生均可报考。</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54084"/>
    <w:rsid w:val="0AE54084"/>
    <w:rsid w:val="4D424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2020-05-29T01:57:00Z</dcterms:created>
  <dc:creator>秋叶夏花</dc:creator>
  <cp:lastModifiedBy>咪咪</cp:lastModifiedBy>
  <dcterms:modified xsi:type="dcterms:W3CDTF">2020-05-29T03:55:43Z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