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2020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年度宁化县中小学紧缺急需专业教师招聘需求信息表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（15人）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443"/>
        <w:gridCol w:w="621"/>
        <w:gridCol w:w="443"/>
        <w:gridCol w:w="443"/>
        <w:gridCol w:w="1232"/>
        <w:gridCol w:w="622"/>
        <w:gridCol w:w="532"/>
        <w:gridCol w:w="443"/>
        <w:gridCol w:w="443"/>
        <w:gridCol w:w="532"/>
        <w:gridCol w:w="160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18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宁化县第一中学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宁化县第三实验学校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宁化师范附属小学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文学类、教育学类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AACCEE" w:sz="4" w:space="6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&lt;&lt; 相关文章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126" w:right="0" w:hanging="360"/>
        <w:jc w:val="left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instrText xml:space="preserve"> HYPERLINK "http://nhrsks.lywsrc.com/policyinstruct/2020/1583222334659.html" \t "http://nhrsks.lywsrc.com/policyinstruct/2020/_blank" </w:instrText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2019年宁化县事业单位公开招聘考试拟聘用人员的公示（二）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126" w:right="0" w:hanging="360"/>
        <w:jc w:val="left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instrText xml:space="preserve"> HYPERLINK "http://nhrsks.lywsrc.com/policyinstruct/2020/1579221737182.html" \t "http://nhrsks.lywsrc.com/policyinstruct/2020/_blank" </w:instrText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2019年体检结果公布和工作安排的通告（五）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126" w:right="0" w:hanging="360"/>
        <w:jc w:val="left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instrText xml:space="preserve"> HYPERLINK "http://nhrsks.lywsrc.com/policyinstruct/2020/1578628593747.html" \t "http://nhrsks.lywsrc.com/policyinstruct/2020/_blank" </w:instrText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2019年宁化县事业单位公开招聘工作人员聘用工作的安排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126" w:right="0" w:hanging="360"/>
        <w:jc w:val="left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instrText xml:space="preserve"> HYPERLINK "http://nhrsks.lywsrc.com/policyinstruct/2020/1578628366938.html" \t "http://nhrsks.lywsrc.com/policyinstruct/2020/_blank" </w:instrText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2019年聘用赵显奕等149位同志为事业单位工作人员的通知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instrText xml:space="preserve"> HYPERLINK "http://nhrsks.lywsrc.com/policyinstruct/2020/1589360706459.html" </w:instrTex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000000"/>
          <w:spacing w:val="0"/>
          <w:sz w:val="15"/>
          <w:szCs w:val="15"/>
          <w:u w:val="none"/>
          <w:bdr w:val="none" w:color="auto" w:sz="0" w:space="0"/>
        </w:rPr>
        <w:t>[关闭]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5"/>
          <w:szCs w:val="15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CCCCCC" w:sz="4" w:space="7"/>
          <w:left w:val="single" w:color="CCCCCC" w:sz="4" w:space="0"/>
          <w:bottom w:val="single" w:color="CCCCCC" w:sz="4" w:space="0"/>
          <w:right w:val="single" w:color="CCCCCC" w:sz="4" w:space="0"/>
        </w:pBdr>
        <w:shd w:val="clear" w:fill="F4F4F4"/>
        <w:spacing w:before="0" w:beforeAutospacing="0" w:after="0" w:afterAutospacing="0" w:line="313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4F4F4"/>
          <w:lang w:val="en-US" w:eastAsia="zh-CN" w:bidi="ar"/>
        </w:rPr>
        <w:t>主办：宁化县人事人才公共服务中心　　 地址：宁化县翠江镇中山路1号政府一楼 邮编:365300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743944"/>
    <w:multiLevelType w:val="multilevel"/>
    <w:tmpl w:val="9874394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4328F"/>
    <w:rsid w:val="66B43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2020-05-13T11:09:00Z</dcterms:created>
  <dc:creator>ASUS</dc:creator>
  <cp:lastModifiedBy>ASUS</cp:lastModifiedBy>
  <dcterms:modified xsi:type="dcterms:W3CDTF">2020-05-13T11:09:39Z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