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A8" w:rsidRDefault="00D710A8" w:rsidP="00D710A8">
      <w:pPr>
        <w:tabs>
          <w:tab w:val="left" w:pos="2933"/>
          <w:tab w:val="left" w:pos="3693"/>
          <w:tab w:val="left" w:pos="4393"/>
          <w:tab w:val="left" w:pos="5133"/>
          <w:tab w:val="left" w:pos="6033"/>
          <w:tab w:val="left" w:pos="6933"/>
          <w:tab w:val="left" w:pos="7753"/>
          <w:tab w:val="left" w:pos="8573"/>
          <w:tab w:val="left" w:pos="9393"/>
          <w:tab w:val="left" w:pos="10513"/>
          <w:tab w:val="left" w:pos="11513"/>
          <w:tab w:val="left" w:pos="12293"/>
          <w:tab w:val="left" w:pos="13153"/>
        </w:tabs>
        <w:jc w:val="left"/>
        <w:rPr>
          <w:rFonts w:eastAsia="方正小标宋简体"/>
          <w:bCs/>
          <w:kern w:val="0"/>
          <w:sz w:val="36"/>
          <w:szCs w:val="36"/>
        </w:rPr>
      </w:pPr>
      <w:r>
        <w:rPr>
          <w:rFonts w:eastAsia="黑体" w:hint="eastAsia"/>
          <w:bCs/>
          <w:kern w:val="0"/>
          <w:szCs w:val="32"/>
        </w:rPr>
        <w:t>附件</w:t>
      </w:r>
      <w:r>
        <w:rPr>
          <w:rFonts w:eastAsia="黑体"/>
          <w:bCs/>
          <w:kern w:val="0"/>
          <w:szCs w:val="32"/>
        </w:rPr>
        <w:t xml:space="preserve">3              </w:t>
      </w:r>
      <w:r>
        <w:rPr>
          <w:rFonts w:eastAsia="方正小标宋简体"/>
          <w:bCs/>
          <w:kern w:val="0"/>
          <w:sz w:val="36"/>
          <w:szCs w:val="36"/>
        </w:rPr>
        <w:t>2020</w:t>
      </w:r>
      <w:r>
        <w:rPr>
          <w:rFonts w:eastAsia="方正小标宋简体" w:hint="eastAsia"/>
          <w:bCs/>
          <w:kern w:val="0"/>
          <w:sz w:val="36"/>
          <w:szCs w:val="36"/>
        </w:rPr>
        <w:t>年西安市普通高中招生计划备案表</w:t>
      </w:r>
    </w:p>
    <w:tbl>
      <w:tblPr>
        <w:tblW w:w="14220" w:type="dxa"/>
        <w:jc w:val="center"/>
        <w:tblLayout w:type="fixed"/>
        <w:tblLook w:val="04A0"/>
      </w:tblPr>
      <w:tblGrid>
        <w:gridCol w:w="695"/>
        <w:gridCol w:w="1755"/>
        <w:gridCol w:w="772"/>
        <w:gridCol w:w="773"/>
        <w:gridCol w:w="1336"/>
        <w:gridCol w:w="772"/>
        <w:gridCol w:w="1288"/>
        <w:gridCol w:w="1017"/>
        <w:gridCol w:w="1009"/>
        <w:gridCol w:w="865"/>
        <w:gridCol w:w="863"/>
        <w:gridCol w:w="719"/>
        <w:gridCol w:w="1544"/>
        <w:gridCol w:w="812"/>
      </w:tblGrid>
      <w:tr w:rsidR="00D710A8" w:rsidTr="00A46E04">
        <w:trPr>
          <w:trHeight w:val="585"/>
          <w:jc w:val="center"/>
        </w:trPr>
        <w:tc>
          <w:tcPr>
            <w:tcW w:w="84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10A8" w:rsidRDefault="00D710A8" w:rsidP="00A46E04">
            <w:pPr>
              <w:spacing w:line="56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填报单位（盖章）：</w:t>
            </w: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4034BE">
              <w:rPr>
                <w:rFonts w:eastAsia="仿宋_GB2312" w:hint="eastAsia"/>
                <w:bCs/>
                <w:color w:val="000000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区县（开发区）教育局</w:t>
            </w:r>
            <w:r>
              <w:rPr>
                <w:rFonts w:eastAsia="仿宋_GB2312"/>
                <w:bCs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仿宋_GB2312"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主要负责人：</w:t>
            </w:r>
          </w:p>
        </w:tc>
        <w:tc>
          <w:tcPr>
            <w:tcW w:w="5812" w:type="dxa"/>
            <w:gridSpan w:val="6"/>
            <w:vAlign w:val="bottom"/>
          </w:tcPr>
          <w:p w:rsidR="00D710A8" w:rsidRDefault="00D710A8" w:rsidP="00A46E04">
            <w:pPr>
              <w:spacing w:line="56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/>
                <w:bCs/>
                <w:color w:val="000000"/>
                <w:sz w:val="18"/>
                <w:szCs w:val="18"/>
              </w:rPr>
              <w:t xml:space="preserve">                  </w:t>
            </w: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 xml:space="preserve">            </w:t>
            </w:r>
            <w:r>
              <w:rPr>
                <w:rFonts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填报时间：</w:t>
            </w:r>
            <w:r>
              <w:rPr>
                <w:rFonts w:eastAsia="仿宋_GB2312"/>
                <w:bCs/>
                <w:color w:val="000000"/>
                <w:sz w:val="18"/>
                <w:szCs w:val="18"/>
              </w:rPr>
              <w:t>2020</w:t>
            </w: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年</w:t>
            </w:r>
            <w:r>
              <w:rPr>
                <w:rFonts w:eastAsia="仿宋_GB2312"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月</w:t>
            </w:r>
            <w:r>
              <w:rPr>
                <w:rFonts w:eastAsia="仿宋_GB2312"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日</w:t>
            </w:r>
          </w:p>
        </w:tc>
      </w:tr>
      <w:tr w:rsidR="00D710A8" w:rsidTr="00A46E04">
        <w:trPr>
          <w:trHeight w:val="585"/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240" w:lineRule="atLeast"/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957871">
              <w:rPr>
                <w:rFonts w:eastAsia="仿宋_GB2312" w:hint="eastAsia"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240" w:lineRule="atLeas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市、县（学校）</w:t>
            </w:r>
          </w:p>
          <w:p w:rsidR="00D710A8" w:rsidRDefault="00D710A8" w:rsidP="00A46E04">
            <w:pPr>
              <w:spacing w:line="240" w:lineRule="atLeas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240" w:lineRule="atLeas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办学</w:t>
            </w:r>
          </w:p>
          <w:p w:rsidR="00D710A8" w:rsidRDefault="00D710A8" w:rsidP="00A46E04">
            <w:pPr>
              <w:spacing w:line="240" w:lineRule="atLeas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性质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240" w:lineRule="atLeas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办学</w:t>
            </w:r>
          </w:p>
          <w:p w:rsidR="00D710A8" w:rsidRDefault="00D710A8" w:rsidP="00A46E04">
            <w:pPr>
              <w:spacing w:line="240" w:lineRule="atLeas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等级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240" w:lineRule="atLeas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招生计划</w:t>
            </w:r>
          </w:p>
          <w:p w:rsidR="00D710A8" w:rsidRDefault="00D710A8" w:rsidP="00A46E04">
            <w:pPr>
              <w:spacing w:line="240" w:lineRule="atLeas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合计数</w:t>
            </w:r>
          </w:p>
        </w:tc>
        <w:tc>
          <w:tcPr>
            <w:tcW w:w="5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240" w:lineRule="atLeas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其中：统招生计划类别、数量（名）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240" w:lineRule="atLeas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其中：定向生计划</w:t>
            </w:r>
          </w:p>
          <w:p w:rsidR="00D710A8" w:rsidRDefault="00D710A8" w:rsidP="00A46E04">
            <w:pPr>
              <w:spacing w:line="240" w:lineRule="atLeas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类型、数量（名）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240" w:lineRule="atLeast"/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  <w:r w:rsidRPr="00957871">
              <w:rPr>
                <w:rFonts w:eastAsia="仿宋_GB2312" w:hint="eastAsia"/>
                <w:bCs/>
                <w:color w:val="000000"/>
                <w:sz w:val="18"/>
                <w:szCs w:val="18"/>
              </w:rPr>
              <w:t>备注</w:t>
            </w:r>
          </w:p>
        </w:tc>
      </w:tr>
      <w:tr w:rsidR="00D710A8" w:rsidTr="00A46E04">
        <w:trPr>
          <w:trHeight w:val="720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560" w:lineRule="exact"/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240" w:lineRule="atLeas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33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240" w:lineRule="atLeas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其中：特色课程班计划数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240" w:lineRule="atLeas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其中：特长生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240" w:lineRule="atLeas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240" w:lineRule="atLeas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其中：面向薄弱初中、农村初中定向生计划数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560" w:lineRule="exact"/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</w:p>
        </w:tc>
      </w:tr>
      <w:tr w:rsidR="00D710A8" w:rsidTr="00A46E04">
        <w:trPr>
          <w:trHeight w:val="665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560" w:lineRule="exact"/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240" w:lineRule="atLeas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240" w:lineRule="atLeas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班级名称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240" w:lineRule="atLeas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市内</w:t>
            </w:r>
          </w:p>
          <w:p w:rsidR="00D710A8" w:rsidRDefault="00D710A8" w:rsidP="00A46E04">
            <w:pPr>
              <w:spacing w:line="240" w:lineRule="atLeas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计划数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240" w:lineRule="atLeas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跨市</w:t>
            </w:r>
          </w:p>
          <w:p w:rsidR="00D710A8" w:rsidRDefault="00D710A8" w:rsidP="00A46E04">
            <w:pPr>
              <w:spacing w:line="240" w:lineRule="atLeas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计划数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240" w:lineRule="atLeast"/>
              <w:ind w:leftChars="-30" w:left="-96" w:rightChars="-30" w:right="-96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体育生</w:t>
            </w:r>
          </w:p>
          <w:p w:rsidR="00D710A8" w:rsidRDefault="00D710A8" w:rsidP="00A46E04">
            <w:pPr>
              <w:spacing w:line="240" w:lineRule="atLeast"/>
              <w:ind w:leftChars="-30" w:left="-96" w:rightChars="-30" w:right="-96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计划数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240" w:lineRule="atLeast"/>
              <w:ind w:leftChars="-30" w:left="-96" w:rightChars="-30" w:right="-96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艺术生</w:t>
            </w:r>
          </w:p>
          <w:p w:rsidR="00D710A8" w:rsidRDefault="00D710A8" w:rsidP="00A46E04">
            <w:pPr>
              <w:spacing w:line="240" w:lineRule="atLeast"/>
              <w:ind w:leftChars="-30" w:left="-96" w:rightChars="-30" w:right="-96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计划数</w:t>
            </w:r>
          </w:p>
        </w:tc>
        <w:tc>
          <w:tcPr>
            <w:tcW w:w="7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560" w:lineRule="exact"/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</w:p>
        </w:tc>
      </w:tr>
      <w:tr w:rsidR="00D710A8" w:rsidTr="00A46E04">
        <w:trPr>
          <w:trHeight w:val="43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/>
                <w:bCs/>
                <w:color w:val="000000"/>
                <w:sz w:val="18"/>
                <w:szCs w:val="18"/>
              </w:rPr>
              <w:t>××</w:t>
            </w: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市合计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560" w:lineRule="exact"/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</w:p>
        </w:tc>
      </w:tr>
      <w:tr w:rsidR="00D710A8" w:rsidTr="00A46E04">
        <w:trPr>
          <w:trHeight w:val="43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0A8" w:rsidRDefault="00D710A8" w:rsidP="00A46E04">
            <w:pPr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/>
                <w:bCs/>
                <w:color w:val="000000"/>
                <w:sz w:val="18"/>
                <w:szCs w:val="18"/>
              </w:rPr>
              <w:t>××</w:t>
            </w: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县（区）小计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560" w:lineRule="exact"/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</w:p>
        </w:tc>
      </w:tr>
      <w:tr w:rsidR="00D710A8" w:rsidTr="00A46E04">
        <w:trPr>
          <w:trHeight w:val="43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  <w:r>
              <w:rPr>
                <w:rFonts w:eastAsia="宋体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jc w:val="right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/>
                <w:bCs/>
                <w:color w:val="000000"/>
                <w:sz w:val="18"/>
                <w:szCs w:val="18"/>
              </w:rPr>
              <w:t>××</w:t>
            </w: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高中学校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560" w:lineRule="exact"/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</w:p>
        </w:tc>
      </w:tr>
      <w:tr w:rsidR="00D710A8" w:rsidTr="00A46E04">
        <w:trPr>
          <w:trHeight w:val="43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  <w:r>
              <w:rPr>
                <w:rFonts w:eastAsia="宋体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jc w:val="right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/>
                <w:bCs/>
                <w:color w:val="000000"/>
                <w:sz w:val="18"/>
                <w:szCs w:val="18"/>
              </w:rPr>
              <w:t>××</w:t>
            </w: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高中学校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8" w:rsidRDefault="00D710A8" w:rsidP="00A46E04">
            <w:pPr>
              <w:spacing w:line="560" w:lineRule="exact"/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</w:p>
        </w:tc>
      </w:tr>
      <w:tr w:rsidR="00D710A8" w:rsidTr="00A46E04">
        <w:trPr>
          <w:trHeight w:val="1500"/>
          <w:jc w:val="center"/>
        </w:trPr>
        <w:tc>
          <w:tcPr>
            <w:tcW w:w="14220" w:type="dxa"/>
            <w:gridSpan w:val="14"/>
            <w:vAlign w:val="center"/>
          </w:tcPr>
          <w:p w:rsidR="00D710A8" w:rsidRDefault="00D710A8" w:rsidP="00A46E04">
            <w:pPr>
              <w:spacing w:line="32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填表说明：</w:t>
            </w:r>
            <w:r>
              <w:rPr>
                <w:rFonts w:eastAsia="仿宋_GB2312"/>
                <w:bCs/>
                <w:color w:val="000000"/>
                <w:sz w:val="18"/>
                <w:szCs w:val="18"/>
              </w:rPr>
              <w:br/>
              <w:t xml:space="preserve">1. </w:t>
            </w: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办学性质分为公办、民办；办学等级分为省级示范高中（表中简称省示范）、省级标准化高中（表中简称省标）、普通高中（表中简称普高）。</w:t>
            </w:r>
            <w:r>
              <w:rPr>
                <w:rFonts w:eastAsia="仿宋_GB2312"/>
                <w:bCs/>
                <w:color w:val="000000"/>
                <w:sz w:val="18"/>
                <w:szCs w:val="18"/>
              </w:rPr>
              <w:br/>
              <w:t xml:space="preserve">2. </w:t>
            </w: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招生计划合计数等于统招计划小计数与定向计划小计数之</w:t>
            </w:r>
            <w:proofErr w:type="gramStart"/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和</w:t>
            </w:r>
            <w:proofErr w:type="gramEnd"/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。</w:t>
            </w:r>
          </w:p>
          <w:p w:rsidR="00D710A8" w:rsidRDefault="00D710A8" w:rsidP="00D710A8">
            <w:pPr>
              <w:numPr>
                <w:ilvl w:val="0"/>
                <w:numId w:val="1"/>
              </w:numPr>
              <w:spacing w:line="32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特色课程班以教育部、军队和国家有关部委及省级教育行政部门正式批复为准，招生计划纳入统招生计划，并明确市域内和跨市招生计划数。</w:t>
            </w:r>
          </w:p>
          <w:p w:rsidR="00D710A8" w:rsidRDefault="00D710A8" w:rsidP="00A46E04">
            <w:pPr>
              <w:spacing w:line="32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/>
                <w:bCs/>
                <w:color w:val="000000"/>
                <w:sz w:val="18"/>
                <w:szCs w:val="18"/>
              </w:rPr>
              <w:t xml:space="preserve">4. </w:t>
            </w: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特长生招生计划纳入统招生计划，不得跨市招生。</w:t>
            </w:r>
          </w:p>
          <w:p w:rsidR="00D710A8" w:rsidRDefault="00D710A8" w:rsidP="00A46E04">
            <w:pPr>
              <w:spacing w:line="32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/>
                <w:bCs/>
                <w:color w:val="000000"/>
                <w:sz w:val="18"/>
                <w:szCs w:val="18"/>
              </w:rPr>
              <w:t xml:space="preserve">5. </w:t>
            </w: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内地西藏班、新疆班招生计划纳入统招生计划，招生人数填写在备注里。</w:t>
            </w:r>
          </w:p>
        </w:tc>
      </w:tr>
    </w:tbl>
    <w:p w:rsidR="001D5D79" w:rsidRPr="00D710A8" w:rsidRDefault="001D5D79"/>
    <w:sectPr w:rsidR="001D5D79" w:rsidRPr="00D710A8" w:rsidSect="00D710A8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FD9211"/>
    <w:multiLevelType w:val="singleLevel"/>
    <w:tmpl w:val="F2FD9211"/>
    <w:lvl w:ilvl="0">
      <w:start w:val="3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10A8"/>
    <w:rsid w:val="001D5D79"/>
    <w:rsid w:val="00D7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A8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D710A8"/>
    <w:pPr>
      <w:widowControl/>
      <w:spacing w:after="160" w:line="240" w:lineRule="exact"/>
      <w:jc w:val="left"/>
    </w:pPr>
    <w:rPr>
      <w:rFonts w:eastAsia="宋体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320</Characters>
  <Application>Microsoft Office Word</Application>
  <DocSecurity>0</DocSecurity>
  <Lines>16</Lines>
  <Paragraphs>11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2020-05-18T10:00:00Z</dcterms:created>
  <dcterms:modified xsi:type="dcterms:W3CDTF">2020-05-18T10:00:00Z</dcterms:modified>
</cp:coreProperties>
</file>