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sz w:val="30"/>
          <w:szCs w:val="30"/>
        </w:rPr>
      </w:pPr>
      <w:r>
        <w:rPr>
          <w:rFonts w:hint="eastAsia" w:ascii="仿宋" w:hAnsi="仿宋" w:eastAsia="仿宋"/>
          <w:sz w:val="30"/>
          <w:szCs w:val="30"/>
        </w:rPr>
        <w:t>附件</w:t>
      </w:r>
      <w:r>
        <w:rPr>
          <w:rFonts w:ascii="仿宋" w:hAnsi="仿宋" w:eastAsia="仿宋"/>
          <w:sz w:val="30"/>
          <w:szCs w:val="30"/>
        </w:rPr>
        <w:t>1</w:t>
      </w:r>
      <w:r>
        <w:rPr>
          <w:rFonts w:hint="eastAsia" w:ascii="仿宋" w:hAnsi="仿宋" w:eastAsia="仿宋"/>
          <w:sz w:val="30"/>
          <w:szCs w:val="30"/>
        </w:rPr>
        <w:t>：</w:t>
      </w:r>
      <w:r>
        <w:rPr>
          <w:rFonts w:hint="eastAsia" w:ascii="黑体" w:hAnsi="黑体" w:eastAsia="黑体"/>
          <w:b/>
          <w:sz w:val="30"/>
          <w:szCs w:val="30"/>
        </w:rPr>
        <w:t>广东第二师范学院20</w:t>
      </w:r>
      <w:r>
        <w:rPr>
          <w:rFonts w:hint="eastAsia" w:ascii="黑体" w:hAnsi="黑体" w:eastAsia="黑体"/>
          <w:b/>
          <w:sz w:val="30"/>
          <w:szCs w:val="30"/>
          <w:lang w:val="en-US" w:eastAsia="zh-CN"/>
        </w:rPr>
        <w:t>20</w:t>
      </w:r>
      <w:r>
        <w:rPr>
          <w:rFonts w:hint="eastAsia" w:ascii="黑体" w:hAnsi="黑体" w:eastAsia="黑体"/>
          <w:b/>
          <w:sz w:val="30"/>
          <w:szCs w:val="30"/>
        </w:rPr>
        <w:t>年公开招聘</w:t>
      </w:r>
      <w:r>
        <w:rPr>
          <w:rFonts w:hint="eastAsia" w:ascii="黑体" w:hAnsi="黑体" w:eastAsia="黑体"/>
          <w:b/>
          <w:sz w:val="30"/>
          <w:szCs w:val="30"/>
          <w:lang w:eastAsia="zh-CN"/>
        </w:rPr>
        <w:t>工作</w:t>
      </w:r>
      <w:r>
        <w:rPr>
          <w:rFonts w:hint="eastAsia" w:ascii="黑体" w:hAnsi="黑体" w:eastAsia="黑体"/>
          <w:b/>
          <w:sz w:val="30"/>
          <w:szCs w:val="30"/>
        </w:rPr>
        <w:t>人员岗位表</w:t>
      </w:r>
    </w:p>
    <w:tbl>
      <w:tblPr>
        <w:tblStyle w:val="5"/>
        <w:tblW w:w="15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723"/>
        <w:gridCol w:w="1296"/>
        <w:gridCol w:w="1287"/>
        <w:gridCol w:w="1680"/>
        <w:gridCol w:w="636"/>
        <w:gridCol w:w="1180"/>
        <w:gridCol w:w="1244"/>
        <w:gridCol w:w="2046"/>
        <w:gridCol w:w="4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tblHeader/>
          <w:jc w:val="center"/>
        </w:trPr>
        <w:tc>
          <w:tcPr>
            <w:tcW w:w="1102" w:type="dxa"/>
            <w:vAlign w:val="center"/>
          </w:tcPr>
          <w:p>
            <w:pPr>
              <w:widowControl/>
              <w:jc w:val="center"/>
              <w:rPr>
                <w:rFonts w:hint="eastAsia" w:ascii="仿宋" w:hAnsi="仿宋" w:eastAsia="仿宋" w:cs="宋体"/>
                <w:b/>
                <w:bCs/>
                <w:kern w:val="0"/>
                <w:sz w:val="24"/>
                <w:szCs w:val="24"/>
                <w:lang w:eastAsia="zh-CN"/>
              </w:rPr>
            </w:pPr>
            <w:r>
              <w:rPr>
                <w:rFonts w:hint="eastAsia" w:ascii="仿宋" w:hAnsi="仿宋" w:eastAsia="仿宋" w:cs="宋体"/>
                <w:b/>
                <w:bCs/>
                <w:kern w:val="0"/>
                <w:sz w:val="24"/>
                <w:szCs w:val="24"/>
                <w:lang w:eastAsia="zh-CN"/>
              </w:rPr>
              <w:t>招聘部门</w:t>
            </w:r>
          </w:p>
        </w:tc>
        <w:tc>
          <w:tcPr>
            <w:tcW w:w="723" w:type="dxa"/>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岗位</w:t>
            </w:r>
          </w:p>
          <w:p>
            <w:pPr>
              <w:widowControl/>
              <w:jc w:val="center"/>
              <w:rPr>
                <w:rFonts w:hint="eastAsia" w:ascii="仿宋" w:hAnsi="仿宋" w:eastAsia="仿宋" w:cs="宋体"/>
                <w:b/>
                <w:bCs/>
                <w:kern w:val="0"/>
                <w:sz w:val="24"/>
                <w:szCs w:val="24"/>
              </w:rPr>
            </w:pPr>
            <w:r>
              <w:rPr>
                <w:rFonts w:hint="eastAsia" w:ascii="仿宋" w:hAnsi="仿宋" w:eastAsia="仿宋" w:cs="宋体"/>
                <w:b/>
                <w:bCs/>
                <w:kern w:val="0"/>
                <w:sz w:val="24"/>
                <w:szCs w:val="24"/>
              </w:rPr>
              <w:t>代码</w:t>
            </w:r>
          </w:p>
        </w:tc>
        <w:tc>
          <w:tcPr>
            <w:tcW w:w="1296" w:type="dxa"/>
            <w:vAlign w:val="center"/>
          </w:tcPr>
          <w:p>
            <w:pPr>
              <w:widowControl/>
              <w:jc w:val="center"/>
              <w:rPr>
                <w:rFonts w:hint="eastAsia" w:ascii="仿宋" w:hAnsi="仿宋" w:eastAsia="仿宋" w:cs="宋体"/>
                <w:b/>
                <w:bCs/>
                <w:kern w:val="0"/>
                <w:sz w:val="24"/>
                <w:szCs w:val="24"/>
                <w:lang w:eastAsia="zh-CN"/>
              </w:rPr>
            </w:pPr>
            <w:r>
              <w:rPr>
                <w:rFonts w:hint="eastAsia" w:ascii="仿宋" w:hAnsi="仿宋" w:eastAsia="仿宋" w:cs="宋体"/>
                <w:b/>
                <w:bCs/>
                <w:kern w:val="0"/>
                <w:sz w:val="24"/>
                <w:szCs w:val="24"/>
                <w:lang w:eastAsia="zh-CN"/>
              </w:rPr>
              <w:t>岗位名称</w:t>
            </w:r>
          </w:p>
        </w:tc>
        <w:tc>
          <w:tcPr>
            <w:tcW w:w="1287" w:type="dxa"/>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岗位</w:t>
            </w:r>
          </w:p>
          <w:p>
            <w:pPr>
              <w:widowControl/>
              <w:jc w:val="center"/>
              <w:rPr>
                <w:rFonts w:hint="eastAsia" w:ascii="仿宋" w:hAnsi="仿宋" w:eastAsia="仿宋" w:cs="宋体"/>
                <w:b/>
                <w:bCs/>
                <w:kern w:val="0"/>
                <w:sz w:val="24"/>
                <w:szCs w:val="24"/>
                <w:lang w:eastAsia="zh-CN"/>
              </w:rPr>
            </w:pPr>
            <w:r>
              <w:rPr>
                <w:rFonts w:hint="eastAsia" w:ascii="仿宋" w:hAnsi="仿宋" w:eastAsia="仿宋" w:cs="宋体"/>
                <w:b/>
                <w:bCs/>
                <w:kern w:val="0"/>
                <w:sz w:val="24"/>
                <w:szCs w:val="24"/>
                <w:lang w:eastAsia="zh-CN"/>
              </w:rPr>
              <w:t>类别</w:t>
            </w:r>
          </w:p>
        </w:tc>
        <w:tc>
          <w:tcPr>
            <w:tcW w:w="1680" w:type="dxa"/>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岗位</w:t>
            </w:r>
          </w:p>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等级</w:t>
            </w:r>
          </w:p>
        </w:tc>
        <w:tc>
          <w:tcPr>
            <w:tcW w:w="636" w:type="dxa"/>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人数</w:t>
            </w:r>
          </w:p>
        </w:tc>
        <w:tc>
          <w:tcPr>
            <w:tcW w:w="1180" w:type="dxa"/>
            <w:vAlign w:val="center"/>
          </w:tcPr>
          <w:p>
            <w:pPr>
              <w:widowControl/>
              <w:jc w:val="center"/>
              <w:rPr>
                <w:rFonts w:hint="eastAsia" w:ascii="仿宋" w:hAnsi="仿宋" w:eastAsia="仿宋" w:cs="宋体"/>
                <w:b/>
                <w:bCs/>
                <w:kern w:val="0"/>
                <w:sz w:val="24"/>
                <w:szCs w:val="24"/>
                <w:lang w:eastAsia="zh-CN"/>
              </w:rPr>
            </w:pPr>
            <w:r>
              <w:rPr>
                <w:rFonts w:hint="eastAsia" w:ascii="仿宋" w:hAnsi="仿宋" w:eastAsia="仿宋" w:cs="宋体"/>
                <w:b/>
                <w:bCs/>
                <w:kern w:val="0"/>
                <w:sz w:val="24"/>
                <w:szCs w:val="24"/>
                <w:lang w:eastAsia="zh-CN"/>
              </w:rPr>
              <w:t>招聘</w:t>
            </w:r>
          </w:p>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lang w:eastAsia="zh-CN"/>
              </w:rPr>
              <w:t>对象</w:t>
            </w:r>
          </w:p>
        </w:tc>
        <w:tc>
          <w:tcPr>
            <w:tcW w:w="1244" w:type="dxa"/>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学历学位</w:t>
            </w:r>
          </w:p>
        </w:tc>
        <w:tc>
          <w:tcPr>
            <w:tcW w:w="2046" w:type="dxa"/>
            <w:vAlign w:val="center"/>
          </w:tcPr>
          <w:p>
            <w:pPr>
              <w:widowControl/>
              <w:jc w:val="center"/>
              <w:rPr>
                <w:rFonts w:hint="eastAsia" w:ascii="仿宋" w:hAnsi="仿宋" w:eastAsia="仿宋" w:cs="宋体"/>
                <w:b/>
                <w:bCs/>
                <w:kern w:val="0"/>
                <w:sz w:val="24"/>
                <w:szCs w:val="24"/>
                <w:lang w:eastAsia="zh-CN"/>
              </w:rPr>
            </w:pPr>
            <w:r>
              <w:rPr>
                <w:rFonts w:hint="eastAsia" w:ascii="仿宋" w:hAnsi="仿宋" w:eastAsia="仿宋" w:cs="宋体"/>
                <w:b/>
                <w:bCs/>
                <w:kern w:val="0"/>
                <w:sz w:val="24"/>
                <w:szCs w:val="24"/>
                <w:lang w:eastAsia="zh-CN"/>
              </w:rPr>
              <w:t>招聘专业</w:t>
            </w:r>
          </w:p>
        </w:tc>
        <w:tc>
          <w:tcPr>
            <w:tcW w:w="4630" w:type="dxa"/>
            <w:vAlign w:val="center"/>
          </w:tcPr>
          <w:p>
            <w:pPr>
              <w:widowControl/>
              <w:jc w:val="center"/>
              <w:rPr>
                <w:rFonts w:hint="eastAsia" w:ascii="仿宋" w:hAnsi="仿宋" w:eastAsia="仿宋" w:cs="宋体"/>
                <w:b/>
                <w:bCs/>
                <w:kern w:val="0"/>
                <w:sz w:val="24"/>
                <w:szCs w:val="24"/>
              </w:rPr>
            </w:pPr>
            <w:r>
              <w:rPr>
                <w:rFonts w:hint="eastAsia" w:ascii="仿宋" w:hAnsi="仿宋" w:eastAsia="仿宋" w:cs="宋体"/>
                <w:b/>
                <w:bCs/>
                <w:kern w:val="0"/>
                <w:sz w:val="24"/>
                <w:szCs w:val="24"/>
                <w:lang w:eastAsia="zh-CN"/>
              </w:rPr>
              <w:t>其他</w:t>
            </w:r>
            <w:r>
              <w:rPr>
                <w:rFonts w:hint="eastAsia" w:ascii="仿宋" w:hAnsi="仿宋" w:eastAsia="仿宋" w:cs="宋体"/>
                <w:b/>
                <w:bCs/>
                <w:kern w:val="0"/>
                <w:sz w:val="24"/>
                <w:szCs w:val="24"/>
              </w:rPr>
              <w:t>招聘条件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4" w:hRule="atLeast"/>
          <w:jc w:val="center"/>
        </w:trPr>
        <w:tc>
          <w:tcPr>
            <w:tcW w:w="1102" w:type="dxa"/>
            <w:vMerge w:val="restart"/>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学生工作部（处）</w:t>
            </w:r>
          </w:p>
        </w:tc>
        <w:tc>
          <w:tcPr>
            <w:tcW w:w="723" w:type="dxa"/>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A01</w:t>
            </w:r>
          </w:p>
        </w:tc>
        <w:tc>
          <w:tcPr>
            <w:tcW w:w="1296"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lang w:eastAsia="zh-CN"/>
              </w:rPr>
              <w:t>专职辅导员</w:t>
            </w:r>
          </w:p>
        </w:tc>
        <w:tc>
          <w:tcPr>
            <w:tcW w:w="1287" w:type="dxa"/>
            <w:vAlign w:val="center"/>
          </w:tcPr>
          <w:p>
            <w:pPr>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专业技术岗</w:t>
            </w:r>
          </w:p>
        </w:tc>
        <w:tc>
          <w:tcPr>
            <w:tcW w:w="1680" w:type="dxa"/>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专业技术十二级</w:t>
            </w:r>
          </w:p>
        </w:tc>
        <w:tc>
          <w:tcPr>
            <w:tcW w:w="636" w:type="dxa"/>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2</w:t>
            </w:r>
          </w:p>
        </w:tc>
        <w:tc>
          <w:tcPr>
            <w:tcW w:w="1180" w:type="dxa"/>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val="en-US" w:eastAsia="zh-CN"/>
              </w:rPr>
              <w:t>2020年</w:t>
            </w:r>
            <w:r>
              <w:rPr>
                <w:rFonts w:hint="eastAsia" w:ascii="仿宋" w:hAnsi="仿宋" w:eastAsia="仿宋" w:cs="宋体"/>
                <w:kern w:val="0"/>
                <w:szCs w:val="21"/>
                <w:lang w:eastAsia="zh-CN"/>
              </w:rPr>
              <w:t>应届毕业生</w:t>
            </w:r>
          </w:p>
        </w:tc>
        <w:tc>
          <w:tcPr>
            <w:tcW w:w="1244"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本科</w:t>
            </w:r>
            <w:r>
              <w:rPr>
                <w:rFonts w:hint="eastAsia" w:ascii="仿宋" w:hAnsi="仿宋" w:eastAsia="仿宋" w:cs="宋体"/>
                <w:kern w:val="0"/>
                <w:szCs w:val="21"/>
                <w:lang w:eastAsia="zh-CN"/>
              </w:rPr>
              <w:t>（学士）</w:t>
            </w:r>
            <w:r>
              <w:rPr>
                <w:rFonts w:hint="eastAsia" w:ascii="仿宋" w:hAnsi="仿宋" w:eastAsia="仿宋" w:cs="宋体"/>
                <w:kern w:val="0"/>
                <w:szCs w:val="21"/>
              </w:rPr>
              <w:t>及以上</w:t>
            </w:r>
          </w:p>
        </w:tc>
        <w:tc>
          <w:tcPr>
            <w:tcW w:w="2046" w:type="dxa"/>
            <w:vMerge w:val="restart"/>
            <w:vAlign w:val="center"/>
          </w:tcPr>
          <w:p>
            <w:pPr>
              <w:widowControl/>
              <w:numPr>
                <w:ilvl w:val="0"/>
                <w:numId w:val="0"/>
              </w:numPr>
              <w:ind w:left="0" w:leftChars="0" w:firstLine="0" w:firstLineChars="0"/>
              <w:jc w:val="center"/>
              <w:rPr>
                <w:rFonts w:hint="eastAsia" w:ascii="仿宋" w:hAnsi="仿宋" w:eastAsia="仿宋" w:cs="宋体"/>
                <w:kern w:val="0"/>
                <w:szCs w:val="21"/>
                <w:u w:val="none"/>
                <w:lang w:eastAsia="zh-CN"/>
              </w:rPr>
            </w:pPr>
            <w:r>
              <w:rPr>
                <w:rFonts w:hint="eastAsia" w:ascii="仿宋" w:hAnsi="仿宋" w:eastAsia="仿宋" w:cs="宋体"/>
                <w:kern w:val="0"/>
                <w:szCs w:val="21"/>
                <w:u w:val="none"/>
                <w:lang w:eastAsia="zh-CN"/>
              </w:rPr>
              <w:t>本科：哲学类（B0101）、法学类（B0301）、政治学类（B0302）、社会学类（B0303）、马克思主义理论类（B0305）、教育学类（B0401）、心理学类（B0402）、历史学类（B0601）；研究生：哲学（</w:t>
            </w:r>
            <w:r>
              <w:rPr>
                <w:rFonts w:hint="eastAsia" w:ascii="仿宋" w:hAnsi="仿宋" w:eastAsia="仿宋" w:cs="宋体"/>
                <w:kern w:val="0"/>
                <w:szCs w:val="21"/>
                <w:u w:val="none"/>
                <w:lang w:val="en-US" w:eastAsia="zh-CN"/>
              </w:rPr>
              <w:t>A</w:t>
            </w:r>
            <w:r>
              <w:rPr>
                <w:rFonts w:hint="eastAsia" w:ascii="仿宋" w:hAnsi="仿宋" w:eastAsia="仿宋" w:cs="宋体"/>
                <w:kern w:val="0"/>
                <w:szCs w:val="21"/>
                <w:u w:val="none"/>
                <w:lang w:eastAsia="zh-CN"/>
              </w:rPr>
              <w:t>0101）、法学（</w:t>
            </w:r>
            <w:r>
              <w:rPr>
                <w:rFonts w:hint="eastAsia" w:ascii="仿宋" w:hAnsi="仿宋" w:eastAsia="仿宋" w:cs="宋体"/>
                <w:kern w:val="0"/>
                <w:szCs w:val="21"/>
                <w:u w:val="none"/>
                <w:lang w:val="en-US" w:eastAsia="zh-CN"/>
              </w:rPr>
              <w:t>A</w:t>
            </w:r>
            <w:r>
              <w:rPr>
                <w:rFonts w:hint="eastAsia" w:ascii="仿宋" w:hAnsi="仿宋" w:eastAsia="仿宋" w:cs="宋体"/>
                <w:kern w:val="0"/>
                <w:szCs w:val="21"/>
                <w:u w:val="none"/>
                <w:lang w:eastAsia="zh-CN"/>
              </w:rPr>
              <w:t>0301）、政治学（</w:t>
            </w:r>
            <w:r>
              <w:rPr>
                <w:rFonts w:hint="eastAsia" w:ascii="仿宋" w:hAnsi="仿宋" w:eastAsia="仿宋" w:cs="宋体"/>
                <w:kern w:val="0"/>
                <w:szCs w:val="21"/>
                <w:u w:val="none"/>
                <w:lang w:val="en-US" w:eastAsia="zh-CN"/>
              </w:rPr>
              <w:t>A</w:t>
            </w:r>
            <w:r>
              <w:rPr>
                <w:rFonts w:hint="eastAsia" w:ascii="仿宋" w:hAnsi="仿宋" w:eastAsia="仿宋" w:cs="宋体"/>
                <w:kern w:val="0"/>
                <w:szCs w:val="21"/>
                <w:u w:val="none"/>
                <w:lang w:eastAsia="zh-CN"/>
              </w:rPr>
              <w:t>0302）、社会学（</w:t>
            </w:r>
            <w:r>
              <w:rPr>
                <w:rFonts w:hint="eastAsia" w:ascii="仿宋" w:hAnsi="仿宋" w:eastAsia="仿宋" w:cs="宋体"/>
                <w:kern w:val="0"/>
                <w:szCs w:val="21"/>
                <w:u w:val="none"/>
                <w:lang w:val="en-US" w:eastAsia="zh-CN"/>
              </w:rPr>
              <w:t>A</w:t>
            </w:r>
            <w:r>
              <w:rPr>
                <w:rFonts w:hint="eastAsia" w:ascii="仿宋" w:hAnsi="仿宋" w:eastAsia="仿宋" w:cs="宋体"/>
                <w:kern w:val="0"/>
                <w:szCs w:val="21"/>
                <w:u w:val="none"/>
                <w:lang w:eastAsia="zh-CN"/>
              </w:rPr>
              <w:t>0303）、马克思主义理论（</w:t>
            </w:r>
            <w:r>
              <w:rPr>
                <w:rFonts w:hint="eastAsia" w:ascii="仿宋" w:hAnsi="仿宋" w:eastAsia="仿宋" w:cs="宋体"/>
                <w:kern w:val="0"/>
                <w:szCs w:val="21"/>
                <w:u w:val="none"/>
                <w:lang w:val="en-US" w:eastAsia="zh-CN"/>
              </w:rPr>
              <w:t>A</w:t>
            </w:r>
            <w:r>
              <w:rPr>
                <w:rFonts w:hint="eastAsia" w:ascii="仿宋" w:hAnsi="仿宋" w:eastAsia="仿宋" w:cs="宋体"/>
                <w:kern w:val="0"/>
                <w:szCs w:val="21"/>
                <w:u w:val="none"/>
                <w:lang w:eastAsia="zh-CN"/>
              </w:rPr>
              <w:t>0305）、教育学（</w:t>
            </w:r>
            <w:r>
              <w:rPr>
                <w:rFonts w:hint="eastAsia" w:ascii="仿宋" w:hAnsi="仿宋" w:eastAsia="仿宋" w:cs="宋体"/>
                <w:kern w:val="0"/>
                <w:szCs w:val="21"/>
                <w:u w:val="none"/>
                <w:lang w:val="en-US" w:eastAsia="zh-CN"/>
              </w:rPr>
              <w:t>A</w:t>
            </w:r>
            <w:r>
              <w:rPr>
                <w:rFonts w:hint="eastAsia" w:ascii="仿宋" w:hAnsi="仿宋" w:eastAsia="仿宋" w:cs="宋体"/>
                <w:kern w:val="0"/>
                <w:szCs w:val="21"/>
                <w:u w:val="none"/>
                <w:lang w:eastAsia="zh-CN"/>
              </w:rPr>
              <w:t>0401）、心理学（</w:t>
            </w:r>
            <w:r>
              <w:rPr>
                <w:rFonts w:hint="eastAsia" w:ascii="仿宋" w:hAnsi="仿宋" w:eastAsia="仿宋" w:cs="宋体"/>
                <w:kern w:val="0"/>
                <w:szCs w:val="21"/>
                <w:u w:val="none"/>
                <w:lang w:val="en-US" w:eastAsia="zh-CN"/>
              </w:rPr>
              <w:t>A</w:t>
            </w:r>
            <w:r>
              <w:rPr>
                <w:rFonts w:hint="eastAsia" w:ascii="仿宋" w:hAnsi="仿宋" w:eastAsia="仿宋" w:cs="宋体"/>
                <w:kern w:val="0"/>
                <w:szCs w:val="21"/>
                <w:u w:val="none"/>
                <w:lang w:eastAsia="zh-CN"/>
              </w:rPr>
              <w:t>0402）、历史学（</w:t>
            </w:r>
            <w:r>
              <w:rPr>
                <w:rFonts w:hint="eastAsia" w:ascii="仿宋" w:hAnsi="仿宋" w:eastAsia="仿宋" w:cs="宋体"/>
                <w:kern w:val="0"/>
                <w:szCs w:val="21"/>
                <w:u w:val="none"/>
                <w:lang w:val="en-US" w:eastAsia="zh-CN"/>
              </w:rPr>
              <w:t>A</w:t>
            </w:r>
            <w:r>
              <w:rPr>
                <w:rFonts w:hint="eastAsia" w:ascii="仿宋" w:hAnsi="仿宋" w:eastAsia="仿宋" w:cs="宋体"/>
                <w:kern w:val="0"/>
                <w:szCs w:val="21"/>
                <w:u w:val="none"/>
                <w:lang w:eastAsia="zh-CN"/>
              </w:rPr>
              <w:t>0601）</w:t>
            </w:r>
          </w:p>
        </w:tc>
        <w:tc>
          <w:tcPr>
            <w:tcW w:w="4630" w:type="dxa"/>
            <w:vAlign w:val="center"/>
          </w:tcPr>
          <w:p>
            <w:pPr>
              <w:widowControl/>
              <w:jc w:val="left"/>
              <w:rPr>
                <w:rFonts w:hint="eastAsia" w:ascii="仿宋" w:hAnsi="仿宋" w:eastAsia="仿宋" w:cs="宋体"/>
                <w:kern w:val="0"/>
                <w:szCs w:val="21"/>
                <w:u w:val="none"/>
              </w:rPr>
            </w:pPr>
            <w:r>
              <w:rPr>
                <w:rFonts w:hint="eastAsia" w:ascii="仿宋" w:hAnsi="仿宋" w:eastAsia="仿宋" w:cs="宋体"/>
                <w:kern w:val="0"/>
                <w:szCs w:val="21"/>
                <w:u w:val="none"/>
                <w:lang w:val="en-US" w:eastAsia="zh-CN"/>
              </w:rPr>
              <w:t>1.</w:t>
            </w:r>
            <w:r>
              <w:rPr>
                <w:rFonts w:hint="eastAsia" w:ascii="仿宋" w:hAnsi="仿宋" w:eastAsia="仿宋" w:cs="宋体"/>
                <w:kern w:val="0"/>
                <w:szCs w:val="21"/>
                <w:u w:val="none"/>
              </w:rPr>
              <w:t>中共党员（</w:t>
            </w:r>
            <w:r>
              <w:rPr>
                <w:rFonts w:hint="eastAsia" w:ascii="仿宋" w:hAnsi="仿宋" w:eastAsia="仿宋" w:cs="宋体"/>
                <w:kern w:val="0"/>
                <w:szCs w:val="21"/>
                <w:u w:val="none"/>
                <w:lang w:eastAsia="zh-CN"/>
              </w:rPr>
              <w:t>含</w:t>
            </w:r>
            <w:r>
              <w:rPr>
                <w:rFonts w:hint="eastAsia" w:ascii="仿宋" w:hAnsi="仿宋" w:eastAsia="仿宋" w:cs="宋体"/>
                <w:kern w:val="0"/>
                <w:szCs w:val="21"/>
                <w:u w:val="none"/>
              </w:rPr>
              <w:t>预备党员）</w:t>
            </w:r>
            <w:r>
              <w:rPr>
                <w:rFonts w:hint="eastAsia" w:ascii="仿宋" w:hAnsi="仿宋" w:eastAsia="仿宋" w:cs="宋体"/>
                <w:kern w:val="0"/>
                <w:szCs w:val="21"/>
                <w:u w:val="none"/>
                <w:lang w:eastAsia="zh-CN"/>
              </w:rPr>
              <w:t>。</w:t>
            </w:r>
          </w:p>
          <w:p>
            <w:pPr>
              <w:widowControl/>
              <w:jc w:val="left"/>
              <w:rPr>
                <w:rFonts w:hint="eastAsia" w:ascii="仿宋" w:hAnsi="仿宋" w:eastAsia="仿宋" w:cs="宋体"/>
                <w:kern w:val="0"/>
                <w:szCs w:val="21"/>
                <w:u w:val="none"/>
                <w:lang w:val="en-US" w:eastAsia="zh-CN"/>
              </w:rPr>
            </w:pPr>
            <w:r>
              <w:rPr>
                <w:rFonts w:hint="eastAsia" w:ascii="仿宋" w:hAnsi="仿宋" w:eastAsia="仿宋" w:cs="宋体"/>
                <w:kern w:val="0"/>
                <w:szCs w:val="21"/>
                <w:u w:val="none"/>
                <w:lang w:val="en-US" w:eastAsia="zh-CN"/>
              </w:rPr>
              <w:t>2.担任过以下学生干部职务一学年以上：本科阶段担任学校团委副部长以上职务、学校学生会部长以上职务、学校社联副主席以上职务、二级院系团委（团总支）部长以上职务、二级院系学生会部长以上职务或研究生阶段担任学校研究生会副主席以上职务。</w:t>
            </w:r>
          </w:p>
          <w:p>
            <w:pPr>
              <w:widowControl/>
              <w:jc w:val="left"/>
              <w:rPr>
                <w:rFonts w:hint="default" w:ascii="仿宋" w:hAnsi="仿宋" w:eastAsia="仿宋" w:cs="宋体"/>
                <w:kern w:val="0"/>
                <w:szCs w:val="21"/>
                <w:u w:val="none"/>
                <w:lang w:val="en-US" w:eastAsia="zh-CN"/>
              </w:rPr>
            </w:pPr>
            <w:r>
              <w:rPr>
                <w:rFonts w:hint="eastAsia" w:ascii="仿宋" w:hAnsi="仿宋" w:eastAsia="仿宋" w:cs="宋体"/>
                <w:kern w:val="0"/>
                <w:szCs w:val="21"/>
                <w:u w:val="none"/>
                <w:lang w:val="en-US" w:eastAsia="zh-CN"/>
              </w:rPr>
              <w:t>3.本科或研究生阶段之一符合招聘专业要求即可。</w:t>
            </w:r>
          </w:p>
          <w:p>
            <w:pPr>
              <w:widowControl/>
              <w:numPr>
                <w:ilvl w:val="0"/>
                <w:numId w:val="0"/>
              </w:numPr>
              <w:ind w:left="0" w:leftChars="0" w:firstLine="0" w:firstLineChars="0"/>
              <w:jc w:val="left"/>
              <w:rPr>
                <w:rFonts w:hint="eastAsia" w:ascii="仿宋" w:hAnsi="仿宋" w:eastAsia="仿宋" w:cs="宋体"/>
                <w:kern w:val="0"/>
                <w:szCs w:val="21"/>
                <w:u w:val="none"/>
                <w:lang w:val="en-US" w:eastAsia="zh-CN"/>
              </w:rPr>
            </w:pPr>
            <w:r>
              <w:rPr>
                <w:rFonts w:hint="eastAsia" w:ascii="仿宋" w:hAnsi="仿宋" w:eastAsia="仿宋" w:cs="宋体"/>
                <w:kern w:val="0"/>
                <w:szCs w:val="21"/>
                <w:u w:val="none"/>
                <w:lang w:val="en-US" w:eastAsia="zh-CN"/>
              </w:rPr>
              <w:t>4.入住男生宿舍，适合男性。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4" w:hRule="atLeast"/>
          <w:jc w:val="center"/>
        </w:trPr>
        <w:tc>
          <w:tcPr>
            <w:tcW w:w="1102" w:type="dxa"/>
            <w:vMerge w:val="continue"/>
            <w:vAlign w:val="center"/>
          </w:tcPr>
          <w:p>
            <w:pPr>
              <w:widowControl/>
              <w:jc w:val="center"/>
              <w:rPr>
                <w:rFonts w:ascii="仿宋" w:hAnsi="仿宋" w:eastAsia="仿宋" w:cs="宋体"/>
                <w:kern w:val="0"/>
                <w:szCs w:val="21"/>
              </w:rPr>
            </w:pPr>
          </w:p>
        </w:tc>
        <w:tc>
          <w:tcPr>
            <w:tcW w:w="723" w:type="dxa"/>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A02</w:t>
            </w:r>
          </w:p>
        </w:tc>
        <w:tc>
          <w:tcPr>
            <w:tcW w:w="1296"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lang w:eastAsia="zh-CN"/>
              </w:rPr>
              <w:t>专职辅导员</w:t>
            </w:r>
          </w:p>
        </w:tc>
        <w:tc>
          <w:tcPr>
            <w:tcW w:w="1287" w:type="dxa"/>
            <w:vAlign w:val="center"/>
          </w:tcPr>
          <w:p>
            <w:pPr>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专业技术岗</w:t>
            </w:r>
          </w:p>
        </w:tc>
        <w:tc>
          <w:tcPr>
            <w:tcW w:w="1680" w:type="dxa"/>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专业技术十二级</w:t>
            </w:r>
          </w:p>
        </w:tc>
        <w:tc>
          <w:tcPr>
            <w:tcW w:w="636" w:type="dxa"/>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3</w:t>
            </w:r>
          </w:p>
        </w:tc>
        <w:tc>
          <w:tcPr>
            <w:tcW w:w="1180" w:type="dxa"/>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val="en-US" w:eastAsia="zh-CN"/>
              </w:rPr>
              <w:t>2020年</w:t>
            </w:r>
            <w:r>
              <w:rPr>
                <w:rFonts w:hint="eastAsia" w:ascii="仿宋" w:hAnsi="仿宋" w:eastAsia="仿宋" w:cs="宋体"/>
                <w:kern w:val="0"/>
                <w:szCs w:val="21"/>
                <w:lang w:eastAsia="zh-CN"/>
              </w:rPr>
              <w:t>应届毕业生</w:t>
            </w:r>
          </w:p>
        </w:tc>
        <w:tc>
          <w:tcPr>
            <w:tcW w:w="1244"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本科</w:t>
            </w:r>
            <w:r>
              <w:rPr>
                <w:rFonts w:hint="eastAsia" w:ascii="仿宋" w:hAnsi="仿宋" w:eastAsia="仿宋" w:cs="宋体"/>
                <w:kern w:val="0"/>
                <w:szCs w:val="21"/>
                <w:lang w:eastAsia="zh-CN"/>
              </w:rPr>
              <w:t>（学士）</w:t>
            </w:r>
            <w:r>
              <w:rPr>
                <w:rFonts w:hint="eastAsia" w:ascii="仿宋" w:hAnsi="仿宋" w:eastAsia="仿宋" w:cs="宋体"/>
                <w:kern w:val="0"/>
                <w:szCs w:val="21"/>
              </w:rPr>
              <w:t>及以上</w:t>
            </w:r>
          </w:p>
        </w:tc>
        <w:tc>
          <w:tcPr>
            <w:tcW w:w="2046" w:type="dxa"/>
            <w:vMerge w:val="continue"/>
            <w:vAlign w:val="center"/>
          </w:tcPr>
          <w:p>
            <w:pPr>
              <w:widowControl/>
              <w:numPr>
                <w:ilvl w:val="0"/>
                <w:numId w:val="0"/>
              </w:numPr>
              <w:ind w:left="0" w:leftChars="0" w:firstLine="0" w:firstLineChars="0"/>
              <w:jc w:val="center"/>
              <w:rPr>
                <w:rFonts w:hint="eastAsia" w:ascii="仿宋" w:hAnsi="仿宋" w:eastAsia="仿宋" w:cs="宋体"/>
                <w:kern w:val="0"/>
                <w:szCs w:val="21"/>
                <w:u w:val="none"/>
                <w:lang w:eastAsia="zh-CN"/>
              </w:rPr>
            </w:pPr>
          </w:p>
        </w:tc>
        <w:tc>
          <w:tcPr>
            <w:tcW w:w="4630" w:type="dxa"/>
            <w:vAlign w:val="center"/>
          </w:tcPr>
          <w:p>
            <w:pPr>
              <w:widowControl/>
              <w:jc w:val="left"/>
              <w:rPr>
                <w:rFonts w:hint="eastAsia" w:ascii="仿宋" w:hAnsi="仿宋" w:eastAsia="仿宋" w:cs="宋体"/>
                <w:kern w:val="0"/>
                <w:szCs w:val="21"/>
                <w:u w:val="none"/>
              </w:rPr>
            </w:pPr>
            <w:r>
              <w:rPr>
                <w:rFonts w:hint="eastAsia" w:ascii="仿宋" w:hAnsi="仿宋" w:eastAsia="仿宋" w:cs="宋体"/>
                <w:kern w:val="0"/>
                <w:szCs w:val="21"/>
                <w:u w:val="none"/>
                <w:lang w:val="en-US" w:eastAsia="zh-CN"/>
              </w:rPr>
              <w:t>1.</w:t>
            </w:r>
            <w:r>
              <w:rPr>
                <w:rFonts w:hint="eastAsia" w:ascii="仿宋" w:hAnsi="仿宋" w:eastAsia="仿宋" w:cs="宋体"/>
                <w:kern w:val="0"/>
                <w:szCs w:val="21"/>
                <w:u w:val="none"/>
              </w:rPr>
              <w:t>中共党员（</w:t>
            </w:r>
            <w:r>
              <w:rPr>
                <w:rFonts w:hint="eastAsia" w:ascii="仿宋" w:hAnsi="仿宋" w:eastAsia="仿宋" w:cs="宋体"/>
                <w:kern w:val="0"/>
                <w:szCs w:val="21"/>
                <w:u w:val="none"/>
                <w:lang w:eastAsia="zh-CN"/>
              </w:rPr>
              <w:t>含</w:t>
            </w:r>
            <w:r>
              <w:rPr>
                <w:rFonts w:hint="eastAsia" w:ascii="仿宋" w:hAnsi="仿宋" w:eastAsia="仿宋" w:cs="宋体"/>
                <w:kern w:val="0"/>
                <w:szCs w:val="21"/>
                <w:u w:val="none"/>
              </w:rPr>
              <w:t>预备党员）</w:t>
            </w:r>
            <w:r>
              <w:rPr>
                <w:rFonts w:hint="eastAsia" w:ascii="仿宋" w:hAnsi="仿宋" w:eastAsia="仿宋" w:cs="宋体"/>
                <w:kern w:val="0"/>
                <w:szCs w:val="21"/>
                <w:u w:val="none"/>
                <w:lang w:eastAsia="zh-CN"/>
              </w:rPr>
              <w:t>。</w:t>
            </w:r>
          </w:p>
          <w:p>
            <w:pPr>
              <w:widowControl/>
              <w:jc w:val="left"/>
              <w:rPr>
                <w:rFonts w:hint="eastAsia" w:ascii="仿宋" w:hAnsi="仿宋" w:eastAsia="仿宋" w:cs="宋体"/>
                <w:kern w:val="0"/>
                <w:szCs w:val="21"/>
                <w:u w:val="none"/>
                <w:lang w:val="en-US" w:eastAsia="zh-CN"/>
              </w:rPr>
            </w:pPr>
            <w:r>
              <w:rPr>
                <w:rFonts w:hint="eastAsia" w:ascii="仿宋" w:hAnsi="仿宋" w:eastAsia="仿宋" w:cs="宋体"/>
                <w:kern w:val="0"/>
                <w:szCs w:val="21"/>
                <w:u w:val="none"/>
                <w:lang w:val="en-US" w:eastAsia="zh-CN"/>
              </w:rPr>
              <w:t>2.担任过以下学生干部职务一学年以上：本科阶段担任学校团委副部长以上职务、学校学生会部长以上职务、学校社联副主席以上职务、二级院系团委（团总支）部长以上职务、二级院系学生会部长以上职务或研究生阶段担任学校研究生会副主席以上职务。</w:t>
            </w:r>
          </w:p>
          <w:p>
            <w:pPr>
              <w:widowControl/>
              <w:jc w:val="left"/>
              <w:rPr>
                <w:rFonts w:hint="eastAsia" w:ascii="仿宋" w:hAnsi="仿宋" w:eastAsia="仿宋" w:cs="宋体"/>
                <w:kern w:val="0"/>
                <w:szCs w:val="21"/>
                <w:u w:val="none"/>
                <w:lang w:val="en-US" w:eastAsia="zh-CN"/>
              </w:rPr>
            </w:pPr>
            <w:r>
              <w:rPr>
                <w:rFonts w:hint="eastAsia" w:ascii="仿宋" w:hAnsi="仿宋" w:eastAsia="仿宋" w:cs="宋体"/>
                <w:kern w:val="0"/>
                <w:szCs w:val="21"/>
                <w:u w:val="none"/>
                <w:lang w:val="en-US" w:eastAsia="zh-CN"/>
              </w:rPr>
              <w:t>3.本科或研究生阶段之一符合招聘专业要求即可。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102" w:type="dxa"/>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外语系</w:t>
            </w:r>
          </w:p>
        </w:tc>
        <w:tc>
          <w:tcPr>
            <w:tcW w:w="723" w:type="dxa"/>
            <w:vAlign w:val="center"/>
          </w:tcPr>
          <w:p>
            <w:pPr>
              <w:widowControl/>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A03</w:t>
            </w:r>
          </w:p>
        </w:tc>
        <w:tc>
          <w:tcPr>
            <w:tcW w:w="1296" w:type="dxa"/>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eastAsia="zh-CN"/>
              </w:rPr>
              <w:t>教学人员</w:t>
            </w:r>
          </w:p>
        </w:tc>
        <w:tc>
          <w:tcPr>
            <w:tcW w:w="1287" w:type="dxa"/>
            <w:vAlign w:val="center"/>
          </w:tcPr>
          <w:p>
            <w:pPr>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专业技术岗</w:t>
            </w:r>
          </w:p>
        </w:tc>
        <w:tc>
          <w:tcPr>
            <w:tcW w:w="1680" w:type="dxa"/>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专业技术十二级</w:t>
            </w:r>
          </w:p>
        </w:tc>
        <w:tc>
          <w:tcPr>
            <w:tcW w:w="636" w:type="dxa"/>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1</w:t>
            </w:r>
          </w:p>
        </w:tc>
        <w:tc>
          <w:tcPr>
            <w:tcW w:w="1180" w:type="dxa"/>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val="en-US" w:eastAsia="zh-CN"/>
              </w:rPr>
              <w:t>2020年</w:t>
            </w:r>
            <w:r>
              <w:rPr>
                <w:rFonts w:hint="eastAsia" w:ascii="仿宋" w:hAnsi="仿宋" w:eastAsia="仿宋" w:cs="宋体"/>
                <w:kern w:val="0"/>
                <w:szCs w:val="21"/>
                <w:lang w:eastAsia="zh-CN"/>
              </w:rPr>
              <w:t>应届毕业生</w:t>
            </w:r>
          </w:p>
        </w:tc>
        <w:tc>
          <w:tcPr>
            <w:tcW w:w="1244" w:type="dxa"/>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lang w:eastAsia="zh-CN"/>
              </w:rPr>
              <w:t>研究生（硕士）</w:t>
            </w:r>
            <w:r>
              <w:rPr>
                <w:rFonts w:hint="eastAsia" w:ascii="仿宋" w:hAnsi="仿宋" w:eastAsia="仿宋" w:cs="宋体"/>
                <w:kern w:val="0"/>
                <w:szCs w:val="21"/>
              </w:rPr>
              <w:t>及以上</w:t>
            </w:r>
          </w:p>
        </w:tc>
        <w:tc>
          <w:tcPr>
            <w:tcW w:w="2046" w:type="dxa"/>
            <w:vAlign w:val="center"/>
          </w:tcPr>
          <w:p>
            <w:pPr>
              <w:widowControl/>
              <w:numPr>
                <w:ilvl w:val="0"/>
                <w:numId w:val="0"/>
              </w:numPr>
              <w:ind w:leftChars="0"/>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eastAsia="zh-CN"/>
              </w:rPr>
              <w:t>外国语言文学A0502</w:t>
            </w:r>
          </w:p>
        </w:tc>
        <w:tc>
          <w:tcPr>
            <w:tcW w:w="4630" w:type="dxa"/>
            <w:vAlign w:val="center"/>
          </w:tcPr>
          <w:p>
            <w:pPr>
              <w:widowControl/>
              <w:jc w:val="left"/>
              <w:rPr>
                <w:rFonts w:hint="default" w:ascii="仿宋" w:hAnsi="仿宋" w:eastAsia="仿宋" w:cs="宋体"/>
                <w:color w:val="auto"/>
                <w:kern w:val="0"/>
                <w:szCs w:val="21"/>
                <w:u w:val="none"/>
                <w:lang w:val="en-US" w:eastAsia="zh-CN"/>
              </w:rPr>
            </w:pPr>
            <w:r>
              <w:rPr>
                <w:rFonts w:hint="eastAsia" w:ascii="仿宋" w:hAnsi="仿宋" w:eastAsia="仿宋" w:cs="宋体"/>
                <w:color w:val="auto"/>
                <w:kern w:val="0"/>
                <w:szCs w:val="21"/>
                <w:u w:val="none"/>
                <w:lang w:val="en-US" w:eastAsia="zh-CN"/>
              </w:rPr>
              <w:t>研究方向为口译。并提供研究方向证明材料，包括：1.课程成绩单；2.院（系）关于研究方向的证明材料；3.口译实践（实习）证明材料。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02" w:type="dxa"/>
            <w:vAlign w:val="center"/>
          </w:tcPr>
          <w:p>
            <w:pPr>
              <w:widowControl/>
              <w:jc w:val="center"/>
              <w:rPr>
                <w:rFonts w:hint="eastAsia" w:ascii="仿宋" w:hAnsi="仿宋" w:eastAsia="仿宋" w:cs="宋体"/>
                <w:kern w:val="0"/>
                <w:szCs w:val="21"/>
                <w:lang w:val="en-US" w:eastAsia="zh-CN"/>
              </w:rPr>
            </w:pPr>
          </w:p>
        </w:tc>
        <w:tc>
          <w:tcPr>
            <w:tcW w:w="723" w:type="dxa"/>
            <w:vAlign w:val="center"/>
          </w:tcPr>
          <w:p>
            <w:pPr>
              <w:widowControl/>
              <w:jc w:val="center"/>
              <w:rPr>
                <w:rFonts w:hint="eastAsia" w:ascii="仿宋" w:hAnsi="仿宋" w:eastAsia="仿宋" w:cs="宋体"/>
                <w:kern w:val="0"/>
                <w:szCs w:val="21"/>
                <w:lang w:val="en-US" w:eastAsia="zh-CN"/>
              </w:rPr>
            </w:pPr>
          </w:p>
        </w:tc>
        <w:tc>
          <w:tcPr>
            <w:tcW w:w="1296" w:type="dxa"/>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合计</w:t>
            </w:r>
          </w:p>
        </w:tc>
        <w:tc>
          <w:tcPr>
            <w:tcW w:w="1287" w:type="dxa"/>
            <w:vAlign w:val="center"/>
          </w:tcPr>
          <w:p>
            <w:pPr>
              <w:jc w:val="center"/>
              <w:rPr>
                <w:rFonts w:hint="eastAsia" w:ascii="仿宋" w:hAnsi="仿宋" w:eastAsia="仿宋" w:cs="宋体"/>
                <w:kern w:val="0"/>
                <w:szCs w:val="21"/>
                <w:lang w:eastAsia="zh-CN"/>
              </w:rPr>
            </w:pPr>
          </w:p>
        </w:tc>
        <w:tc>
          <w:tcPr>
            <w:tcW w:w="1680" w:type="dxa"/>
            <w:vAlign w:val="center"/>
          </w:tcPr>
          <w:p>
            <w:pPr>
              <w:widowControl/>
              <w:jc w:val="center"/>
              <w:rPr>
                <w:rFonts w:hint="eastAsia" w:ascii="仿宋" w:hAnsi="仿宋" w:eastAsia="仿宋" w:cs="宋体"/>
                <w:kern w:val="0"/>
                <w:szCs w:val="21"/>
                <w:lang w:eastAsia="zh-CN"/>
              </w:rPr>
            </w:pPr>
          </w:p>
        </w:tc>
        <w:tc>
          <w:tcPr>
            <w:tcW w:w="636" w:type="dxa"/>
            <w:vAlign w:val="center"/>
          </w:tcPr>
          <w:p>
            <w:pPr>
              <w:widowControl/>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6</w:t>
            </w:r>
          </w:p>
        </w:tc>
        <w:tc>
          <w:tcPr>
            <w:tcW w:w="1180" w:type="dxa"/>
            <w:vAlign w:val="center"/>
          </w:tcPr>
          <w:p>
            <w:pPr>
              <w:widowControl/>
              <w:jc w:val="center"/>
              <w:rPr>
                <w:rFonts w:hint="eastAsia" w:ascii="仿宋" w:hAnsi="仿宋" w:eastAsia="仿宋" w:cs="宋体"/>
                <w:kern w:val="0"/>
                <w:szCs w:val="21"/>
                <w:lang w:eastAsia="zh-CN"/>
              </w:rPr>
            </w:pPr>
          </w:p>
        </w:tc>
        <w:tc>
          <w:tcPr>
            <w:tcW w:w="1244" w:type="dxa"/>
            <w:vAlign w:val="center"/>
          </w:tcPr>
          <w:p>
            <w:pPr>
              <w:widowControl/>
              <w:jc w:val="center"/>
              <w:rPr>
                <w:rFonts w:hint="eastAsia" w:ascii="仿宋" w:hAnsi="仿宋" w:eastAsia="仿宋" w:cs="宋体"/>
                <w:kern w:val="0"/>
                <w:szCs w:val="21"/>
              </w:rPr>
            </w:pPr>
          </w:p>
        </w:tc>
        <w:tc>
          <w:tcPr>
            <w:tcW w:w="2046" w:type="dxa"/>
            <w:vAlign w:val="center"/>
          </w:tcPr>
          <w:p>
            <w:pPr>
              <w:widowControl/>
              <w:numPr>
                <w:ilvl w:val="0"/>
                <w:numId w:val="0"/>
              </w:numPr>
              <w:ind w:left="0" w:leftChars="0" w:firstLine="0" w:firstLineChars="0"/>
              <w:jc w:val="center"/>
              <w:rPr>
                <w:rFonts w:hint="eastAsia" w:ascii="仿宋" w:hAnsi="仿宋" w:eastAsia="仿宋" w:cs="宋体"/>
                <w:kern w:val="0"/>
                <w:szCs w:val="21"/>
                <w:u w:val="none"/>
                <w:lang w:val="en-US" w:eastAsia="zh-CN"/>
              </w:rPr>
            </w:pPr>
          </w:p>
        </w:tc>
        <w:tc>
          <w:tcPr>
            <w:tcW w:w="4630" w:type="dxa"/>
            <w:vAlign w:val="center"/>
          </w:tcPr>
          <w:p>
            <w:pPr>
              <w:widowControl/>
              <w:numPr>
                <w:ilvl w:val="0"/>
                <w:numId w:val="0"/>
              </w:numPr>
              <w:jc w:val="left"/>
              <w:rPr>
                <w:rFonts w:hint="eastAsia" w:ascii="仿宋" w:hAnsi="仿宋" w:eastAsia="仿宋" w:cs="宋体"/>
                <w:kern w:val="0"/>
                <w:szCs w:val="21"/>
                <w:u w:val="none"/>
                <w:lang w:val="en-US" w:eastAsia="zh-CN"/>
              </w:rPr>
            </w:pPr>
          </w:p>
        </w:tc>
      </w:tr>
    </w:tbl>
    <w:p>
      <w:pPr>
        <w:spacing w:line="500" w:lineRule="exact"/>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lang w:val="en-US" w:eastAsia="zh-CN"/>
        </w:rPr>
        <w:t xml:space="preserve">  说明</w:t>
      </w:r>
    </w:p>
    <w:p>
      <w:pPr>
        <w:spacing w:line="500" w:lineRule="exact"/>
        <w:ind w:firstLine="560" w:firstLineChars="200"/>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1.</w:t>
      </w:r>
      <w:r>
        <w:rPr>
          <w:rFonts w:hint="eastAsia" w:ascii="仿宋_GB2312" w:hAnsi="宋体" w:eastAsia="仿宋_GB2312" w:cs="宋体"/>
          <w:color w:val="000000"/>
          <w:kern w:val="0"/>
          <w:sz w:val="28"/>
          <w:szCs w:val="28"/>
        </w:rPr>
        <w:t>20</w:t>
      </w:r>
      <w:r>
        <w:rPr>
          <w:rFonts w:hint="eastAsia" w:ascii="仿宋_GB2312" w:hAnsi="宋体" w:eastAsia="仿宋_GB2312" w:cs="宋体"/>
          <w:color w:val="000000"/>
          <w:kern w:val="0"/>
          <w:sz w:val="28"/>
          <w:szCs w:val="28"/>
          <w:lang w:val="en-US" w:eastAsia="zh-CN"/>
        </w:rPr>
        <w:t>20</w:t>
      </w:r>
      <w:r>
        <w:rPr>
          <w:rFonts w:hint="eastAsia" w:ascii="仿宋_GB2312" w:hAnsi="宋体" w:eastAsia="仿宋_GB2312" w:cs="宋体"/>
          <w:color w:val="000000"/>
          <w:kern w:val="0"/>
          <w:sz w:val="28"/>
          <w:szCs w:val="28"/>
        </w:rPr>
        <w:t>年应届毕业生不受年龄限制，</w:t>
      </w:r>
      <w:r>
        <w:rPr>
          <w:rFonts w:hint="eastAsia" w:ascii="仿宋_GB2312" w:hAnsi="宋体" w:eastAsia="仿宋_GB2312" w:cs="宋体"/>
          <w:color w:val="000000"/>
          <w:kern w:val="0"/>
          <w:sz w:val="28"/>
          <w:szCs w:val="28"/>
          <w:lang w:eastAsia="zh-CN"/>
        </w:rPr>
        <w:t>且</w:t>
      </w:r>
      <w:r>
        <w:rPr>
          <w:rFonts w:hint="eastAsia" w:ascii="仿宋_GB2312" w:hAnsi="宋体" w:eastAsia="仿宋_GB2312" w:cs="宋体"/>
          <w:color w:val="000000"/>
          <w:kern w:val="0"/>
          <w:sz w:val="28"/>
          <w:szCs w:val="28"/>
        </w:rPr>
        <w:t>必须在20</w:t>
      </w:r>
      <w:r>
        <w:rPr>
          <w:rFonts w:hint="eastAsia" w:ascii="仿宋_GB2312" w:hAnsi="宋体" w:eastAsia="仿宋_GB2312" w:cs="宋体"/>
          <w:color w:val="000000"/>
          <w:kern w:val="0"/>
          <w:sz w:val="28"/>
          <w:szCs w:val="28"/>
          <w:lang w:val="en-US" w:eastAsia="zh-CN"/>
        </w:rPr>
        <w:t>20</w:t>
      </w:r>
      <w:r>
        <w:rPr>
          <w:rFonts w:hint="eastAsia" w:ascii="仿宋_GB2312" w:hAnsi="宋体" w:eastAsia="仿宋_GB2312" w:cs="宋体"/>
          <w:color w:val="000000"/>
          <w:kern w:val="0"/>
          <w:sz w:val="28"/>
          <w:szCs w:val="28"/>
        </w:rPr>
        <w:t>年8月31日前取得相应学历学位，否则取消聘用资格。</w:t>
      </w:r>
    </w:p>
    <w:p>
      <w:pPr>
        <w:spacing w:line="500" w:lineRule="exact"/>
        <w:ind w:firstLine="560" w:firstLineChars="200"/>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2.上表中的学历学位条件要求从大学本科起所有学段均为普通高等学校全日制毕业生;应届毕业生不受年龄限制。</w:t>
      </w:r>
    </w:p>
    <w:p>
      <w:pPr>
        <w:spacing w:line="500" w:lineRule="exact"/>
        <w:ind w:firstLine="560" w:firstLineChars="200"/>
        <w:rPr>
          <w:sz w:val="28"/>
          <w:szCs w:val="28"/>
        </w:rPr>
      </w:pPr>
      <w:r>
        <w:rPr>
          <w:rFonts w:hint="eastAsia" w:ascii="仿宋_GB2312" w:hAnsi="宋体" w:eastAsia="仿宋_GB2312" w:cs="宋体"/>
          <w:color w:val="000000"/>
          <w:kern w:val="0"/>
          <w:sz w:val="28"/>
          <w:szCs w:val="28"/>
          <w:lang w:val="en-US" w:eastAsia="zh-CN"/>
        </w:rPr>
        <w:t>3.</w:t>
      </w:r>
      <w:r>
        <w:rPr>
          <w:rFonts w:hint="eastAsia" w:ascii="仿宋_GB2312" w:hAnsi="宋体" w:eastAsia="仿宋_GB2312" w:cs="宋体"/>
          <w:color w:val="000000"/>
          <w:kern w:val="0"/>
          <w:sz w:val="28"/>
          <w:szCs w:val="28"/>
          <w:lang w:eastAsia="zh-CN"/>
        </w:rPr>
        <w:t>专业</w:t>
      </w:r>
      <w:r>
        <w:rPr>
          <w:rFonts w:hint="eastAsia" w:ascii="仿宋_GB2312" w:hAnsi="宋体" w:eastAsia="仿宋_GB2312" w:cs="宋体"/>
          <w:color w:val="000000"/>
          <w:kern w:val="0"/>
          <w:sz w:val="28"/>
          <w:szCs w:val="28"/>
        </w:rPr>
        <w:t>代码参照《广东省考试录用公务员专业目录（201</w:t>
      </w:r>
      <w:r>
        <w:rPr>
          <w:rFonts w:hint="eastAsia" w:ascii="仿宋_GB2312" w:hAnsi="宋体" w:eastAsia="仿宋_GB2312" w:cs="宋体"/>
          <w:color w:val="000000"/>
          <w:kern w:val="0"/>
          <w:sz w:val="28"/>
          <w:szCs w:val="28"/>
          <w:lang w:val="en-US" w:eastAsia="zh-CN"/>
        </w:rPr>
        <w:t>9</w:t>
      </w:r>
      <w:r>
        <w:rPr>
          <w:rFonts w:hint="eastAsia" w:ascii="仿宋_GB2312" w:hAnsi="宋体" w:eastAsia="仿宋_GB2312" w:cs="宋体"/>
          <w:color w:val="000000"/>
          <w:kern w:val="0"/>
          <w:sz w:val="28"/>
          <w:szCs w:val="28"/>
        </w:rPr>
        <w:t>年版）》填写。</w:t>
      </w:r>
      <w:bookmarkStart w:id="0" w:name="_GoBack"/>
      <w:bookmarkEnd w:id="0"/>
    </w:p>
    <w:sectPr>
      <w:footerReference r:id="rId3" w:type="default"/>
      <w:pgSz w:w="16838" w:h="11906" w:orient="landscape"/>
      <w:pgMar w:top="1344" w:right="1440" w:bottom="1400"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3</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5440"/>
    <w:rsid w:val="00013E42"/>
    <w:rsid w:val="00014C5F"/>
    <w:rsid w:val="00016412"/>
    <w:rsid w:val="000249CE"/>
    <w:rsid w:val="000273E5"/>
    <w:rsid w:val="0003175D"/>
    <w:rsid w:val="000369E6"/>
    <w:rsid w:val="00041C94"/>
    <w:rsid w:val="00041D20"/>
    <w:rsid w:val="00042066"/>
    <w:rsid w:val="000430E3"/>
    <w:rsid w:val="000436B5"/>
    <w:rsid w:val="000442EA"/>
    <w:rsid w:val="000763EB"/>
    <w:rsid w:val="00084587"/>
    <w:rsid w:val="000B7DBC"/>
    <w:rsid w:val="000C0714"/>
    <w:rsid w:val="000C3EC4"/>
    <w:rsid w:val="000D3D69"/>
    <w:rsid w:val="000D4487"/>
    <w:rsid w:val="000E0EE2"/>
    <w:rsid w:val="000F10FF"/>
    <w:rsid w:val="000F7D3E"/>
    <w:rsid w:val="00105206"/>
    <w:rsid w:val="00105665"/>
    <w:rsid w:val="00111868"/>
    <w:rsid w:val="00115861"/>
    <w:rsid w:val="00133E23"/>
    <w:rsid w:val="001418E6"/>
    <w:rsid w:val="00146D9E"/>
    <w:rsid w:val="001543DB"/>
    <w:rsid w:val="00155E11"/>
    <w:rsid w:val="001579CC"/>
    <w:rsid w:val="00160243"/>
    <w:rsid w:val="0017772E"/>
    <w:rsid w:val="00180155"/>
    <w:rsid w:val="0018084E"/>
    <w:rsid w:val="001831D0"/>
    <w:rsid w:val="00183B6E"/>
    <w:rsid w:val="00195474"/>
    <w:rsid w:val="00200C86"/>
    <w:rsid w:val="00206ACD"/>
    <w:rsid w:val="0021214A"/>
    <w:rsid w:val="00215C85"/>
    <w:rsid w:val="00217346"/>
    <w:rsid w:val="00217560"/>
    <w:rsid w:val="00223584"/>
    <w:rsid w:val="002400EB"/>
    <w:rsid w:val="002520CC"/>
    <w:rsid w:val="00260188"/>
    <w:rsid w:val="00265FF8"/>
    <w:rsid w:val="00266703"/>
    <w:rsid w:val="0028065D"/>
    <w:rsid w:val="002A4F54"/>
    <w:rsid w:val="002C24DE"/>
    <w:rsid w:val="002C7252"/>
    <w:rsid w:val="002D6F86"/>
    <w:rsid w:val="002E3156"/>
    <w:rsid w:val="00301D87"/>
    <w:rsid w:val="00306C82"/>
    <w:rsid w:val="003078F3"/>
    <w:rsid w:val="00311E3D"/>
    <w:rsid w:val="003203B2"/>
    <w:rsid w:val="00323436"/>
    <w:rsid w:val="003350EB"/>
    <w:rsid w:val="003472F2"/>
    <w:rsid w:val="00353225"/>
    <w:rsid w:val="00390198"/>
    <w:rsid w:val="00392272"/>
    <w:rsid w:val="003A14C7"/>
    <w:rsid w:val="003A4457"/>
    <w:rsid w:val="003B24DB"/>
    <w:rsid w:val="003C22AB"/>
    <w:rsid w:val="003C5BA4"/>
    <w:rsid w:val="003C760C"/>
    <w:rsid w:val="003D028C"/>
    <w:rsid w:val="003D34D8"/>
    <w:rsid w:val="003E7033"/>
    <w:rsid w:val="003F2C81"/>
    <w:rsid w:val="003F67E6"/>
    <w:rsid w:val="00402059"/>
    <w:rsid w:val="00414BBD"/>
    <w:rsid w:val="00423073"/>
    <w:rsid w:val="00431BD8"/>
    <w:rsid w:val="00442D58"/>
    <w:rsid w:val="0046348B"/>
    <w:rsid w:val="004663B3"/>
    <w:rsid w:val="00476D42"/>
    <w:rsid w:val="00483F32"/>
    <w:rsid w:val="00493B75"/>
    <w:rsid w:val="00496FD6"/>
    <w:rsid w:val="004A6A2E"/>
    <w:rsid w:val="004B1243"/>
    <w:rsid w:val="004B1B4A"/>
    <w:rsid w:val="004B6490"/>
    <w:rsid w:val="004B6953"/>
    <w:rsid w:val="004C15D9"/>
    <w:rsid w:val="004E2A04"/>
    <w:rsid w:val="004E6262"/>
    <w:rsid w:val="004F0C4E"/>
    <w:rsid w:val="004F183C"/>
    <w:rsid w:val="0051068C"/>
    <w:rsid w:val="005175B7"/>
    <w:rsid w:val="00520BA9"/>
    <w:rsid w:val="005217DE"/>
    <w:rsid w:val="00525C58"/>
    <w:rsid w:val="00525CB3"/>
    <w:rsid w:val="00542B03"/>
    <w:rsid w:val="0054664B"/>
    <w:rsid w:val="005466AC"/>
    <w:rsid w:val="00553158"/>
    <w:rsid w:val="00570B24"/>
    <w:rsid w:val="005807AC"/>
    <w:rsid w:val="00582609"/>
    <w:rsid w:val="0058441B"/>
    <w:rsid w:val="0059381B"/>
    <w:rsid w:val="005942B6"/>
    <w:rsid w:val="00595A88"/>
    <w:rsid w:val="005B1DCC"/>
    <w:rsid w:val="00612B06"/>
    <w:rsid w:val="00622D9C"/>
    <w:rsid w:val="006247B8"/>
    <w:rsid w:val="00634827"/>
    <w:rsid w:val="006616C4"/>
    <w:rsid w:val="00661AE4"/>
    <w:rsid w:val="00667AF9"/>
    <w:rsid w:val="00670B09"/>
    <w:rsid w:val="00687DAA"/>
    <w:rsid w:val="00696895"/>
    <w:rsid w:val="006B1A37"/>
    <w:rsid w:val="006D7F70"/>
    <w:rsid w:val="006E1CD2"/>
    <w:rsid w:val="006E58D1"/>
    <w:rsid w:val="00712949"/>
    <w:rsid w:val="00715833"/>
    <w:rsid w:val="00722835"/>
    <w:rsid w:val="007234D5"/>
    <w:rsid w:val="007318BC"/>
    <w:rsid w:val="00745D29"/>
    <w:rsid w:val="00747FF9"/>
    <w:rsid w:val="007500C8"/>
    <w:rsid w:val="00751119"/>
    <w:rsid w:val="0075301A"/>
    <w:rsid w:val="00761659"/>
    <w:rsid w:val="00764D88"/>
    <w:rsid w:val="00784919"/>
    <w:rsid w:val="007865FF"/>
    <w:rsid w:val="007A0C12"/>
    <w:rsid w:val="007B413B"/>
    <w:rsid w:val="007B783E"/>
    <w:rsid w:val="007D3D70"/>
    <w:rsid w:val="007E2243"/>
    <w:rsid w:val="007F187C"/>
    <w:rsid w:val="00804B06"/>
    <w:rsid w:val="00806751"/>
    <w:rsid w:val="008110A5"/>
    <w:rsid w:val="00812C49"/>
    <w:rsid w:val="008142AC"/>
    <w:rsid w:val="00824C13"/>
    <w:rsid w:val="008306E5"/>
    <w:rsid w:val="008319D7"/>
    <w:rsid w:val="00834A53"/>
    <w:rsid w:val="00835440"/>
    <w:rsid w:val="00845DAF"/>
    <w:rsid w:val="00846C8C"/>
    <w:rsid w:val="00855EAB"/>
    <w:rsid w:val="0086182F"/>
    <w:rsid w:val="00866052"/>
    <w:rsid w:val="00870389"/>
    <w:rsid w:val="0087649F"/>
    <w:rsid w:val="00882C1A"/>
    <w:rsid w:val="00886CDB"/>
    <w:rsid w:val="0089154C"/>
    <w:rsid w:val="0089434A"/>
    <w:rsid w:val="008B2059"/>
    <w:rsid w:val="008B7906"/>
    <w:rsid w:val="008C44A8"/>
    <w:rsid w:val="008C60F5"/>
    <w:rsid w:val="008C7C79"/>
    <w:rsid w:val="008D406A"/>
    <w:rsid w:val="008D6193"/>
    <w:rsid w:val="008D71B7"/>
    <w:rsid w:val="008E4EFD"/>
    <w:rsid w:val="00903AA1"/>
    <w:rsid w:val="00907946"/>
    <w:rsid w:val="009216F2"/>
    <w:rsid w:val="00923E23"/>
    <w:rsid w:val="00962017"/>
    <w:rsid w:val="00967B62"/>
    <w:rsid w:val="00972302"/>
    <w:rsid w:val="00973B8D"/>
    <w:rsid w:val="009C32E3"/>
    <w:rsid w:val="009C4541"/>
    <w:rsid w:val="009E5BA8"/>
    <w:rsid w:val="009E69B2"/>
    <w:rsid w:val="00A02EAF"/>
    <w:rsid w:val="00A07332"/>
    <w:rsid w:val="00A11A50"/>
    <w:rsid w:val="00A33C48"/>
    <w:rsid w:val="00A42FAE"/>
    <w:rsid w:val="00A71086"/>
    <w:rsid w:val="00A80FA7"/>
    <w:rsid w:val="00A82D43"/>
    <w:rsid w:val="00A86831"/>
    <w:rsid w:val="00A8751D"/>
    <w:rsid w:val="00A92619"/>
    <w:rsid w:val="00AA342A"/>
    <w:rsid w:val="00AB376C"/>
    <w:rsid w:val="00AB4439"/>
    <w:rsid w:val="00AB7FEE"/>
    <w:rsid w:val="00AC1AD7"/>
    <w:rsid w:val="00AD0402"/>
    <w:rsid w:val="00AD5C59"/>
    <w:rsid w:val="00AD7631"/>
    <w:rsid w:val="00AE4F67"/>
    <w:rsid w:val="00AF14CC"/>
    <w:rsid w:val="00AF639F"/>
    <w:rsid w:val="00B10CCF"/>
    <w:rsid w:val="00B13CB2"/>
    <w:rsid w:val="00B14AEE"/>
    <w:rsid w:val="00B2045E"/>
    <w:rsid w:val="00B26F4E"/>
    <w:rsid w:val="00B3514D"/>
    <w:rsid w:val="00B4125F"/>
    <w:rsid w:val="00B4633A"/>
    <w:rsid w:val="00B4783F"/>
    <w:rsid w:val="00B51118"/>
    <w:rsid w:val="00B6249A"/>
    <w:rsid w:val="00B73433"/>
    <w:rsid w:val="00B775E4"/>
    <w:rsid w:val="00BB172E"/>
    <w:rsid w:val="00BB303C"/>
    <w:rsid w:val="00BC05A1"/>
    <w:rsid w:val="00BC280A"/>
    <w:rsid w:val="00BC5315"/>
    <w:rsid w:val="00BD62E1"/>
    <w:rsid w:val="00BE3120"/>
    <w:rsid w:val="00BF4416"/>
    <w:rsid w:val="00C010AA"/>
    <w:rsid w:val="00C1214C"/>
    <w:rsid w:val="00C1491F"/>
    <w:rsid w:val="00C150A3"/>
    <w:rsid w:val="00C34BD8"/>
    <w:rsid w:val="00C45C01"/>
    <w:rsid w:val="00C47D87"/>
    <w:rsid w:val="00C51782"/>
    <w:rsid w:val="00C52592"/>
    <w:rsid w:val="00C53BFD"/>
    <w:rsid w:val="00C67EE9"/>
    <w:rsid w:val="00C81EA5"/>
    <w:rsid w:val="00C905E6"/>
    <w:rsid w:val="00C93CA2"/>
    <w:rsid w:val="00CA10F7"/>
    <w:rsid w:val="00CA33E6"/>
    <w:rsid w:val="00CB2C8D"/>
    <w:rsid w:val="00CB37CC"/>
    <w:rsid w:val="00CB6CCC"/>
    <w:rsid w:val="00CC5276"/>
    <w:rsid w:val="00CD4345"/>
    <w:rsid w:val="00CE2174"/>
    <w:rsid w:val="00D03997"/>
    <w:rsid w:val="00D1495E"/>
    <w:rsid w:val="00D277E9"/>
    <w:rsid w:val="00D303D7"/>
    <w:rsid w:val="00D42393"/>
    <w:rsid w:val="00D43F13"/>
    <w:rsid w:val="00D53DB0"/>
    <w:rsid w:val="00D60F22"/>
    <w:rsid w:val="00D63D51"/>
    <w:rsid w:val="00D70671"/>
    <w:rsid w:val="00D75E24"/>
    <w:rsid w:val="00D76587"/>
    <w:rsid w:val="00D92C5E"/>
    <w:rsid w:val="00DB1028"/>
    <w:rsid w:val="00DB2044"/>
    <w:rsid w:val="00DB67D0"/>
    <w:rsid w:val="00DD2F50"/>
    <w:rsid w:val="00DF14F8"/>
    <w:rsid w:val="00DF19A3"/>
    <w:rsid w:val="00DF4BDE"/>
    <w:rsid w:val="00DF7885"/>
    <w:rsid w:val="00E01793"/>
    <w:rsid w:val="00E01FD8"/>
    <w:rsid w:val="00E10718"/>
    <w:rsid w:val="00E10E1F"/>
    <w:rsid w:val="00E140A8"/>
    <w:rsid w:val="00E22029"/>
    <w:rsid w:val="00E248F7"/>
    <w:rsid w:val="00E42B9F"/>
    <w:rsid w:val="00E43B53"/>
    <w:rsid w:val="00E51C03"/>
    <w:rsid w:val="00E53C52"/>
    <w:rsid w:val="00E5629E"/>
    <w:rsid w:val="00E56C8D"/>
    <w:rsid w:val="00E64BED"/>
    <w:rsid w:val="00E66B91"/>
    <w:rsid w:val="00E8064D"/>
    <w:rsid w:val="00E92955"/>
    <w:rsid w:val="00E94D09"/>
    <w:rsid w:val="00EC21FF"/>
    <w:rsid w:val="00EC34FC"/>
    <w:rsid w:val="00ED0834"/>
    <w:rsid w:val="00EE28C4"/>
    <w:rsid w:val="00F35266"/>
    <w:rsid w:val="00F402CA"/>
    <w:rsid w:val="00F43616"/>
    <w:rsid w:val="00F62499"/>
    <w:rsid w:val="00F65540"/>
    <w:rsid w:val="00F741CA"/>
    <w:rsid w:val="00F843FD"/>
    <w:rsid w:val="00F939DA"/>
    <w:rsid w:val="00FA2FE1"/>
    <w:rsid w:val="00FB62F3"/>
    <w:rsid w:val="00FD6CB4"/>
    <w:rsid w:val="00FE49F0"/>
    <w:rsid w:val="00FF1382"/>
    <w:rsid w:val="00FF754A"/>
    <w:rsid w:val="01DE1B34"/>
    <w:rsid w:val="029E2DB0"/>
    <w:rsid w:val="03921CE3"/>
    <w:rsid w:val="03C97AE1"/>
    <w:rsid w:val="04DF137B"/>
    <w:rsid w:val="05135FCE"/>
    <w:rsid w:val="055E523F"/>
    <w:rsid w:val="055F13A1"/>
    <w:rsid w:val="06040866"/>
    <w:rsid w:val="062B607E"/>
    <w:rsid w:val="068C2955"/>
    <w:rsid w:val="078D335D"/>
    <w:rsid w:val="09F91F6B"/>
    <w:rsid w:val="0A8957D9"/>
    <w:rsid w:val="0B837BC2"/>
    <w:rsid w:val="0B9F32A1"/>
    <w:rsid w:val="0BA82AEF"/>
    <w:rsid w:val="0C8B0E5F"/>
    <w:rsid w:val="0D297AA2"/>
    <w:rsid w:val="0E71783A"/>
    <w:rsid w:val="0EC96E1F"/>
    <w:rsid w:val="10052E73"/>
    <w:rsid w:val="10DF5222"/>
    <w:rsid w:val="10EE7713"/>
    <w:rsid w:val="11436F50"/>
    <w:rsid w:val="11463F7A"/>
    <w:rsid w:val="11D54B10"/>
    <w:rsid w:val="11FF2E78"/>
    <w:rsid w:val="134C38CF"/>
    <w:rsid w:val="13652EBA"/>
    <w:rsid w:val="13C21A00"/>
    <w:rsid w:val="14AE5615"/>
    <w:rsid w:val="1704280A"/>
    <w:rsid w:val="182C27CD"/>
    <w:rsid w:val="196530A8"/>
    <w:rsid w:val="1A9D75B1"/>
    <w:rsid w:val="1ADC48D7"/>
    <w:rsid w:val="1B170916"/>
    <w:rsid w:val="1BA3258D"/>
    <w:rsid w:val="1C030D71"/>
    <w:rsid w:val="1C5B0753"/>
    <w:rsid w:val="1CDF0C6D"/>
    <w:rsid w:val="1D4F795C"/>
    <w:rsid w:val="1DE76F96"/>
    <w:rsid w:val="1FBD3B26"/>
    <w:rsid w:val="1FF0762A"/>
    <w:rsid w:val="2064740F"/>
    <w:rsid w:val="20773A05"/>
    <w:rsid w:val="20877F51"/>
    <w:rsid w:val="212D2273"/>
    <w:rsid w:val="21532908"/>
    <w:rsid w:val="21D255E5"/>
    <w:rsid w:val="22B35B4E"/>
    <w:rsid w:val="23723B21"/>
    <w:rsid w:val="248331D9"/>
    <w:rsid w:val="25061E79"/>
    <w:rsid w:val="26AE76F0"/>
    <w:rsid w:val="26BD0BA2"/>
    <w:rsid w:val="26D07070"/>
    <w:rsid w:val="283F6E9B"/>
    <w:rsid w:val="28617487"/>
    <w:rsid w:val="291367BD"/>
    <w:rsid w:val="29CC7B96"/>
    <w:rsid w:val="2A5B64C0"/>
    <w:rsid w:val="2A6F5C8F"/>
    <w:rsid w:val="2AF175BB"/>
    <w:rsid w:val="2B8D3FCE"/>
    <w:rsid w:val="2C4A420F"/>
    <w:rsid w:val="2FA378B5"/>
    <w:rsid w:val="30427032"/>
    <w:rsid w:val="313E66FF"/>
    <w:rsid w:val="32E81DDB"/>
    <w:rsid w:val="33930B4B"/>
    <w:rsid w:val="33B04363"/>
    <w:rsid w:val="356B77F5"/>
    <w:rsid w:val="35F97886"/>
    <w:rsid w:val="364762D0"/>
    <w:rsid w:val="376A6BA1"/>
    <w:rsid w:val="37C9296D"/>
    <w:rsid w:val="382D3496"/>
    <w:rsid w:val="391651F8"/>
    <w:rsid w:val="39585601"/>
    <w:rsid w:val="3A9E0C9B"/>
    <w:rsid w:val="3B1B0C5F"/>
    <w:rsid w:val="3BF411F6"/>
    <w:rsid w:val="3CF92611"/>
    <w:rsid w:val="3CFE014B"/>
    <w:rsid w:val="3E3E492F"/>
    <w:rsid w:val="3E9268FE"/>
    <w:rsid w:val="3EDB51E7"/>
    <w:rsid w:val="3FBE79EF"/>
    <w:rsid w:val="40F150BC"/>
    <w:rsid w:val="40F61B97"/>
    <w:rsid w:val="423A77EA"/>
    <w:rsid w:val="42463248"/>
    <w:rsid w:val="42544CCC"/>
    <w:rsid w:val="44916FD9"/>
    <w:rsid w:val="45107097"/>
    <w:rsid w:val="45684D7B"/>
    <w:rsid w:val="461D78CF"/>
    <w:rsid w:val="47166D61"/>
    <w:rsid w:val="48795349"/>
    <w:rsid w:val="489A3309"/>
    <w:rsid w:val="48C356D1"/>
    <w:rsid w:val="4A5B6DCF"/>
    <w:rsid w:val="4BA94079"/>
    <w:rsid w:val="4BF2458D"/>
    <w:rsid w:val="4D1C15FA"/>
    <w:rsid w:val="4D9D7694"/>
    <w:rsid w:val="4E12299F"/>
    <w:rsid w:val="4EC93BF6"/>
    <w:rsid w:val="4F2F2CEF"/>
    <w:rsid w:val="4FCF0E8F"/>
    <w:rsid w:val="4FFE550C"/>
    <w:rsid w:val="510F021F"/>
    <w:rsid w:val="51E64210"/>
    <w:rsid w:val="522B567B"/>
    <w:rsid w:val="522E1AB3"/>
    <w:rsid w:val="53B95111"/>
    <w:rsid w:val="55097507"/>
    <w:rsid w:val="56395826"/>
    <w:rsid w:val="569B56FE"/>
    <w:rsid w:val="57751AF7"/>
    <w:rsid w:val="58AF7440"/>
    <w:rsid w:val="58C87299"/>
    <w:rsid w:val="58CD5F8D"/>
    <w:rsid w:val="5A8D63FD"/>
    <w:rsid w:val="5C22797A"/>
    <w:rsid w:val="5D3971B4"/>
    <w:rsid w:val="5E13152B"/>
    <w:rsid w:val="5EB24202"/>
    <w:rsid w:val="5FB0388C"/>
    <w:rsid w:val="607D71E3"/>
    <w:rsid w:val="616A4E5A"/>
    <w:rsid w:val="62946BC6"/>
    <w:rsid w:val="63451AA8"/>
    <w:rsid w:val="635960F3"/>
    <w:rsid w:val="640C03BC"/>
    <w:rsid w:val="64C40341"/>
    <w:rsid w:val="65544E89"/>
    <w:rsid w:val="65571921"/>
    <w:rsid w:val="65E50F2C"/>
    <w:rsid w:val="673F3797"/>
    <w:rsid w:val="67EE6B80"/>
    <w:rsid w:val="689557BF"/>
    <w:rsid w:val="69775BFD"/>
    <w:rsid w:val="69E07BF1"/>
    <w:rsid w:val="6A8C314F"/>
    <w:rsid w:val="6B3861FC"/>
    <w:rsid w:val="6B6F2221"/>
    <w:rsid w:val="6B7633D3"/>
    <w:rsid w:val="6B7F13AE"/>
    <w:rsid w:val="6B9875C4"/>
    <w:rsid w:val="6BEF4A30"/>
    <w:rsid w:val="6DBD0614"/>
    <w:rsid w:val="6EAC6A82"/>
    <w:rsid w:val="6ED13866"/>
    <w:rsid w:val="6F836414"/>
    <w:rsid w:val="6FF3692A"/>
    <w:rsid w:val="70A35840"/>
    <w:rsid w:val="70B17A71"/>
    <w:rsid w:val="70C27700"/>
    <w:rsid w:val="714010CE"/>
    <w:rsid w:val="718D1A0F"/>
    <w:rsid w:val="727F7D23"/>
    <w:rsid w:val="72A12513"/>
    <w:rsid w:val="730F257F"/>
    <w:rsid w:val="733156BC"/>
    <w:rsid w:val="7367434D"/>
    <w:rsid w:val="73732E01"/>
    <w:rsid w:val="74077113"/>
    <w:rsid w:val="75091C6E"/>
    <w:rsid w:val="75852E6F"/>
    <w:rsid w:val="758C763E"/>
    <w:rsid w:val="780B676E"/>
    <w:rsid w:val="786720B2"/>
    <w:rsid w:val="786F7D70"/>
    <w:rsid w:val="79283219"/>
    <w:rsid w:val="792867BE"/>
    <w:rsid w:val="79DE7579"/>
    <w:rsid w:val="7A3D749F"/>
    <w:rsid w:val="7B096728"/>
    <w:rsid w:val="7B2837C4"/>
    <w:rsid w:val="7BA45761"/>
    <w:rsid w:val="7D3E2190"/>
    <w:rsid w:val="7DB84E80"/>
    <w:rsid w:val="7DC43329"/>
    <w:rsid w:val="7DC877F9"/>
    <w:rsid w:val="7E6D1584"/>
    <w:rsid w:val="7EE55302"/>
    <w:rsid w:val="7F1F0C3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locked/>
    <w:uiPriority w:val="99"/>
    <w:rPr>
      <w:rFonts w:cs="Times New Roman"/>
      <w:sz w:val="2"/>
    </w:rPr>
  </w:style>
  <w:style w:type="character" w:customStyle="1" w:styleId="8">
    <w:name w:val="页眉 Char"/>
    <w:basedOn w:val="6"/>
    <w:link w:val="4"/>
    <w:semiHidden/>
    <w:qFormat/>
    <w:uiPriority w:val="99"/>
    <w:rPr>
      <w:kern w:val="2"/>
      <w:sz w:val="18"/>
      <w:szCs w:val="18"/>
    </w:rPr>
  </w:style>
  <w:style w:type="character" w:customStyle="1" w:styleId="9">
    <w:name w:val="页脚 Char"/>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5C5A6A-D1B4-4FB8-B90D-B2FACBFA8AC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275</Words>
  <Characters>1568</Characters>
  <Lines>13</Lines>
  <Paragraphs>3</Paragraphs>
  <TotalTime>0</TotalTime>
  <ScaleCrop>false</ScaleCrop>
  <LinksUpToDate>false</LinksUpToDate>
  <CharactersWithSpaces>1840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2016-03-04T09:07:00Z</dcterms:created>
  <dc:creator>Windows 用户</dc:creator>
  <cp:lastModifiedBy>Administrator</cp:lastModifiedBy>
  <cp:lastPrinted>2020-01-23T02:43:00Z</cp:lastPrinted>
  <dcterms:modified xsi:type="dcterms:W3CDTF">2020-05-07T01:00:10Z</dcterms:modified>
  <dc:title>附件1：</dc:title>
  <cp:revision>209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