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1" w:lineRule="atLeast"/>
        <w:ind w:left="0" w:right="0"/>
        <w:jc w:val="center"/>
        <w:rPr>
          <w:b w:val="0"/>
          <w:color w:val="004177"/>
          <w:sz w:val="37"/>
          <w:szCs w:val="37"/>
        </w:rPr>
      </w:pPr>
      <w:r>
        <w:rPr>
          <w:b w:val="0"/>
          <w:color w:val="004177"/>
          <w:sz w:val="37"/>
          <w:szCs w:val="37"/>
          <w:bdr w:val="none" w:color="auto" w:sz="0" w:space="0"/>
          <w:shd w:val="clear" w:fill="FFFFFF"/>
        </w:rPr>
        <w:t>红光街道编外人员面试成绩</w:t>
      </w:r>
    </w:p>
    <w:tbl>
      <w:tblPr>
        <w:tblW w:w="9180" w:type="dxa"/>
        <w:tblInd w:w="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1"/>
        <w:gridCol w:w="2350"/>
        <w:gridCol w:w="2528"/>
        <w:gridCol w:w="201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2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成绩排名</w:t>
            </w: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应聘岗位名称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张权大</w:t>
            </w:r>
          </w:p>
        </w:tc>
        <w:tc>
          <w:tcPr>
            <w:tcW w:w="2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综治巡逻队队员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Calibri" w:hAnsi="Calibri" w:eastAsia="宋体" w:cs="Times New Roman"/>
          <w:kern w:val="2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E3E58"/>
    <w:rsid w:val="1F0E3E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styleId="6">
    <w:name w:val="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customStyle="1" w:styleId="7">
    <w:name w:val="showbtn"/>
    <w:basedOn w:val="4"/>
    <w:uiPriority w:val="0"/>
    <w:rPr>
      <w:vanish/>
    </w:rPr>
  </w:style>
  <w:style w:type="character" w:customStyle="1" w:styleId="8">
    <w:name w:val="hidebt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2020-05-14T06:44:00Z</dcterms:created>
  <dc:creator>ASUS</dc:creator>
  <cp:lastModifiedBy>ASUS</cp:lastModifiedBy>
  <dcterms:modified xsi:type="dcterms:W3CDTF">2020-05-14T06:44:24Z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