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承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诺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书</w:t>
      </w:r>
    </w:p>
    <w:p>
      <w:pPr>
        <w:spacing w:line="600" w:lineRule="exact"/>
        <w:rPr>
          <w:rFonts w:hint="eastAsia" w:ascii="仿宋_GB2312" w:eastAsia="仿宋_GB2312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spacing w:line="330" w:lineRule="atLeast"/>
        <w:ind w:left="0" w:firstLine="420"/>
        <w:jc w:val="left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color w:val="151515"/>
          <w:sz w:val="32"/>
          <w:szCs w:val="32"/>
          <w:lang w:eastAsia="zh-CN"/>
        </w:rPr>
        <w:t>枣庄国家高新技术产业开发区公开选聘管委会副主任公告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》（以下简称公告）及相关材料，清楚并理解其内容。在此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我郑重承诺：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一、本人不存在公告中不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得参加公开选聘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的七种情况；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二、本人提供的报名表及其他相关证明材料、个人信息均真实准确完整；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三、本人若被确定为考察对象，自愿接受考察、背景调查；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四、本人若被确定为拟聘任人选，承诺在入职前辞去原单位所任职务；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五、对违反以上承诺所造成的后果，本人自愿承担相应责任。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承诺人签字：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日  期：</w:t>
      </w:r>
    </w:p>
    <w:p>
      <w:pPr>
        <w:spacing w:line="600" w:lineRule="exact"/>
        <w:rPr>
          <w:rFonts w:ascii="仿宋_GB2312" w:hAns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42D7"/>
    <w:rsid w:val="3B4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2020-05-13T05:58:00Z</dcterms:created>
  <dc:creator>Administrator</dc:creator>
  <cp:lastModifiedBy>Administrator</cp:lastModifiedBy>
  <dcterms:modified xsi:type="dcterms:W3CDTF">2020-05-13T05:58:33Z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