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right="0"/>
        <w:jc w:val="center"/>
        <w:rPr>
          <w:rFonts w:hint="eastAsia" w:ascii="楷体" w:hAnsi="楷体" w:eastAsia="楷体" w:cs="楷体"/>
          <w:b/>
          <w:bCs/>
          <w:color w:val="333333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instrText xml:space="preserve"> HYPERLINK "http://www.dmzf.gov.cn/art/2020/3/4/art_30000_8879314.html?xxgkhide=1" \o "分享到QQ空间" </w:instrText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instrText xml:space="preserve"> HYPERLINK "http://www.dmzf.gov.cn/art/2020/3/4/art_30000_8879314.html?xxgkhide=1" \o "分享到新浪微博" </w:instrText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instrText xml:space="preserve"> HYPERLINK "http://www.dmzf.gov.cn/art/2020/3/4/art_30000_8879314.html?xxgkhide=1" \o "分享到腾讯微博" </w:instrText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instrText xml:space="preserve"> HYPERLINK "http://www.dmzf.gov.cn/art/2020/3/4/art_30000_8879314.html?xxgkhide=1" \o "分享到微信" </w:instrText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instrText xml:space="preserve"> HYPERLINK "http://www.dmzf.gov.cn/art/2020/3/4/art_30000_8879314.html?xxgkhide=1" \o "分享到人人网" </w:instrText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楷体" w:hAnsi="楷体" w:eastAsia="楷体" w:cs="楷体"/>
          <w:b/>
          <w:bCs/>
          <w:color w:val="333333"/>
          <w:sz w:val="36"/>
          <w:szCs w:val="36"/>
        </w:rPr>
        <w:t>东明县2019年度县属事业单位公开引进高层次人才递补人员拟聘用名单公示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right="0"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按照《2019年度东明县县属事业单位公开引进高层次人才公告》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规定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王小龙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等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名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递补人员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（附名单）经面试、体检、考察合格，拟聘用为东明县县属事业单位工作人员，现予公示，公示期为2020年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日—2020年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日。公示期间如有异议，反映人应以真实姓名反映问题，并留下联系方式，以便了解和反馈相关情况，否则不予受理。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left="0" w:right="0" w:firstLine="42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</w:rPr>
        <w:t>受理电话：0530-6259911 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left="0" w:right="0" w:firstLine="420"/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lang w:val="en-US" w:eastAsia="zh-CN"/>
        </w:rPr>
        <w:t>附件：东明县2019年度县属事业单位公开引进高层次人才递补人员拟聘用名单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left="0" w:right="0" w:firstLine="1120" w:firstLineChars="40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333333"/>
          <w:sz w:val="28"/>
          <w:szCs w:val="28"/>
        </w:rPr>
        <w:t>中共东明县委组织部   东明县人力资源和社会保障局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color w:val="333333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2020年</w:t>
      </w:r>
      <w:r>
        <w:rPr>
          <w:rFonts w:hint="eastAsia" w:ascii="仿宋" w:hAnsi="仿宋" w:eastAsia="仿宋" w:cs="仿宋"/>
          <w:b w:val="0"/>
          <w:color w:val="333333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color w:val="333333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color w:val="333333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color w:val="333333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602" w:beforeAutospacing="0" w:after="450" w:afterAutospacing="0" w:line="420" w:lineRule="atLeast"/>
        <w:ind w:right="0"/>
        <w:rPr>
          <w:rFonts w:hint="eastAsia" w:ascii="仿宋" w:hAnsi="仿宋" w:eastAsia="仿宋" w:cs="仿宋"/>
          <w:b w:val="0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53D6F"/>
    <w:rsid w:val="54BB13B9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paragraph" w:customStyle="1" w:styleId="8">
    <w:name w:val="con-title"/>
    <w:basedOn w:val="1"/>
    <w:uiPriority w:val="0"/>
    <w:pPr>
      <w:pBdr>
        <w:bottom w:val="single" w:color="717171" w:sz="12" w:space="0"/>
      </w:pBdr>
      <w:spacing w:line="750" w:lineRule="atLeast"/>
      <w:jc w:val="center"/>
    </w:pPr>
    <w:rPr>
      <w:color w:val="000000"/>
      <w:kern w:val="0"/>
      <w:sz w:val="37"/>
      <w:szCs w:val="3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2020-05-09T02:29:00Z</dcterms:created>
  <dc:creator>Administrator</dc:creator>
  <cp:lastModifiedBy>茉莉花开</cp:lastModifiedBy>
  <cp:lastPrinted>2020-05-09T03:03:00Z</cp:lastPrinted>
  <dcterms:modified xsi:type="dcterms:W3CDTF">2020-05-11T03:27:26Z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