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本人姓名: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，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身份证号码：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，手机号码：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，于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日乘（飞机、火车、汽车、轮船等）</w:t>
      </w:r>
      <w:r>
        <w:rPr>
          <w:rFonts w:hint="eastAsia" w:ascii="黑体" w:hAnsi="黑体" w:eastAsia="黑体" w:cs="黑体"/>
          <w:sz w:val="28"/>
          <w:szCs w:val="28"/>
        </w:rPr>
        <w:t>(班次为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28"/>
          <w:szCs w:val="28"/>
        </w:rPr>
        <w:t xml:space="preserve">  )自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到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，除此外，过去14天无中国</w:t>
      </w:r>
      <w:r>
        <w:rPr>
          <w:rFonts w:hint="eastAsia" w:ascii="黑体" w:hAnsi="黑体" w:eastAsia="黑体" w:cs="黑体"/>
          <w:sz w:val="28"/>
          <w:szCs w:val="28"/>
        </w:rPr>
        <w:t>政府网( http://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b</w:t>
      </w:r>
      <w:r>
        <w:rPr>
          <w:rFonts w:hint="eastAsia" w:ascii="黑体" w:hAnsi="黑体" w:eastAsia="黑体" w:cs="黑体"/>
          <w:sz w:val="28"/>
          <w:szCs w:val="28"/>
        </w:rPr>
        <w:t>mfw.www.gov.cn/yqfxdjcx/index.html )公布的中、高风险地区旅居史,且未近距离接触疫情重点地区人员。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本人将按照考生健康管理登记卡进行自我</w:t>
      </w:r>
      <w:r>
        <w:rPr>
          <w:rFonts w:hint="eastAsia" w:ascii="黑体" w:hAnsi="黑体" w:eastAsia="黑体" w:cs="黑体"/>
          <w:sz w:val="28"/>
          <w:szCs w:val="28"/>
        </w:rPr>
        <w:t>健康状况监测14天，除必要的工作和生活外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坚决</w:t>
      </w:r>
      <w:r>
        <w:rPr>
          <w:rFonts w:hint="eastAsia" w:ascii="黑体" w:hAnsi="黑体" w:eastAsia="黑体" w:cs="黑体"/>
          <w:sz w:val="28"/>
          <w:szCs w:val="28"/>
        </w:rPr>
        <w:t>不外出，不聚餐、不聚集。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特此承诺，如不属实本人愿意承担相应法律责任。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040" w:firstLineChars="18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040" w:firstLineChars="18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日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880" w:firstLineChars="21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(本人随身携带)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本人姓名: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，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身份证号码：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，手机号码：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，于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日乘（飞机、火车、汽车、轮船等）</w:t>
      </w:r>
      <w:r>
        <w:rPr>
          <w:rFonts w:hint="eastAsia" w:ascii="黑体" w:hAnsi="黑体" w:eastAsia="黑体" w:cs="黑体"/>
          <w:sz w:val="28"/>
          <w:szCs w:val="28"/>
        </w:rPr>
        <w:t>(班次为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28"/>
          <w:szCs w:val="28"/>
        </w:rPr>
        <w:t xml:space="preserve">  )自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到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，除此外，过去14天无中国</w:t>
      </w:r>
      <w:r>
        <w:rPr>
          <w:rFonts w:hint="eastAsia" w:ascii="黑体" w:hAnsi="黑体" w:eastAsia="黑体" w:cs="黑体"/>
          <w:sz w:val="28"/>
          <w:szCs w:val="28"/>
        </w:rPr>
        <w:t>政府网( http://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b</w:t>
      </w:r>
      <w:r>
        <w:rPr>
          <w:rFonts w:hint="eastAsia" w:ascii="黑体" w:hAnsi="黑体" w:eastAsia="黑体" w:cs="黑体"/>
          <w:sz w:val="28"/>
          <w:szCs w:val="28"/>
        </w:rPr>
        <w:t>mfw.www.gov.cn/yqfxdjcx/index.html )公布的中、高风险地区旅居史,且未近距离接触疫情重点地区人员。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本人将按照考生健康管理登记卡进行自我</w:t>
      </w:r>
      <w:r>
        <w:rPr>
          <w:rFonts w:hint="eastAsia" w:ascii="黑体" w:hAnsi="黑体" w:eastAsia="黑体" w:cs="黑体"/>
          <w:sz w:val="28"/>
          <w:szCs w:val="28"/>
        </w:rPr>
        <w:t>健康状况监测14天，除必要的工作和生活外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坚决</w:t>
      </w:r>
      <w:r>
        <w:rPr>
          <w:rFonts w:hint="eastAsia" w:ascii="黑体" w:hAnsi="黑体" w:eastAsia="黑体" w:cs="黑体"/>
          <w:sz w:val="28"/>
          <w:szCs w:val="28"/>
        </w:rPr>
        <w:t>不外出，不聚餐、不聚集。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特此承诺，如不属实本人愿意承担相应法律责任。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040" w:firstLineChars="18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040" w:firstLineChars="1800"/>
        <w:textAlignment w:val="auto"/>
        <w:rPr>
          <w:rFonts w:hint="eastAsia" w:eastAsiaTheme="minorEastAsia"/>
          <w:u w:val="none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日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期: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21B28"/>
    <w:rsid w:val="09781D5B"/>
    <w:rsid w:val="5FF21B28"/>
    <w:rsid w:val="76E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2020-05-06T09:56:00Z</dcterms:created>
  <dc:creator>Administrator</dc:creator>
  <cp:lastModifiedBy>Administrator</cp:lastModifiedBy>
  <dcterms:modified xsi:type="dcterms:W3CDTF">2020-05-06T10:21:16Z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