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1-1：</w:t>
      </w:r>
    </w:p>
    <w:p>
      <w:pPr>
        <w:spacing w:line="560" w:lineRule="exact"/>
        <w:jc w:val="center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  <w:t>医疗医技人员需求计划表</w:t>
      </w:r>
    </w:p>
    <w:tbl>
      <w:tblPr>
        <w:tblStyle w:val="6"/>
        <w:tblW w:w="87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4080"/>
        <w:gridCol w:w="2016"/>
        <w:gridCol w:w="21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老年病科（内分泌/肾病/血液/肿瘤专业）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心胸外科医师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儿科医师/新生儿医师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临床医学/麻醉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临床/病理/医学检验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肌电图诊断医师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皮肤与性病专业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临床医学/影像学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病案室编码员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医学/统计相关专业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  <w:t>实用型人才护理人员需求计划表</w:t>
      </w:r>
    </w:p>
    <w:tbl>
      <w:tblPr>
        <w:tblStyle w:val="6"/>
        <w:tblW w:w="88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270"/>
        <w:gridCol w:w="2584"/>
        <w:gridCol w:w="2753"/>
        <w:gridCol w:w="1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专业/科室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助产士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儿科（NICU）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spacing w:line="560" w:lineRule="exact"/>
        <w:ind w:firstLine="1285" w:firstLineChars="400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285" w:firstLineChars="400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285" w:firstLineChars="400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新郑市公立人民医院应聘人员简历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（以下内容按照要求及本人实际情况填写，要求“仿宋五号字体”，无需打印手写）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一、个人基本情况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385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XX族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籍贯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健康状况：</w:t>
            </w:r>
          </w:p>
        </w:tc>
        <w:tc>
          <w:tcPr>
            <w:tcW w:w="3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户籍地：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现住址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应聘类别（实用型人才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 应往届毕业生/博士研究生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应聘岗位（医疗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 医技/护理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应聘科室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二、教育经历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第一学历：</w:t>
            </w:r>
          </w:p>
        </w:tc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所学专业：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第一学历学制（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/成教/函授）：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第一学历起止时间：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最高学历：</w:t>
            </w:r>
          </w:p>
        </w:tc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所学专业：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最高学历学制（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/成教/函授）：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最高学历起止时间：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最高学历毕业院校：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三、取得资格证、执业证情况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887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格证级别（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/中级/高级）：</w:t>
            </w:r>
          </w:p>
        </w:tc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资格证批准日期：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执业证执业类别：</w:t>
            </w:r>
          </w:p>
        </w:tc>
        <w:tc>
          <w:tcPr>
            <w:tcW w:w="45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执业证执业范围：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执业证注册日期：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（若没有执业证，则在对应项目后填写“无”）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四、规培情况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是否规培：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规培时间及地点：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五、工作实习经历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相关实习经历：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XXXX年XX月XX日-XXXX年XX月XX日在XXXX地点XX科室实习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XXXX年XX月XX日-XXXX年XX月XX日在XXXX地点XX科室从事XX工作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六、相关证件扫描件或高清照片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（请按以下顺序在对应证书名称下面添加电子版扫描件或高清照片，图片尺寸：高5cm，宽7cm。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请按照以下顺序上传，如未按要求提供将视为无效简历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1.身份证（正反面）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2.毕业证（第一学历、最高学历均需提供）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3.学位证（第一学历、最高学历均需提供）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学历认证报告或《教育部学历证书电子注册备案表》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（第一学历、最高学历均需提供）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5.卫生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专业技术资格证书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、执业证书、规范化培训合格证书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获奖证书、论文及科研成果奖励等相关资料的扫描件或高清照片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1-3：</w:t>
      </w:r>
    </w:p>
    <w:p>
      <w:pPr>
        <w:spacing w:line="360" w:lineRule="auto"/>
        <w:ind w:firstLine="1440" w:firstLineChars="400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新郑市公立人民医院应聘人员登记表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应聘岗位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（医疗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/医技/护理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Cs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应聘科室：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6"/>
        <w:tblpPr w:leftFromText="180" w:rightFromText="180" w:vertAnchor="text" w:horzAnchor="margin" w:tblpXSpec="center" w:tblpY="20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88"/>
        <w:gridCol w:w="365"/>
        <w:gridCol w:w="1363"/>
        <w:gridCol w:w="569"/>
        <w:gridCol w:w="395"/>
        <w:gridCol w:w="395"/>
        <w:gridCol w:w="1005"/>
        <w:gridCol w:w="473"/>
        <w:gridCol w:w="569"/>
        <w:gridCol w:w="389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62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1寸近照电子版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家庭住址</w:t>
            </w:r>
          </w:p>
        </w:tc>
        <w:tc>
          <w:tcPr>
            <w:tcW w:w="3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lang w:eastAsia="zh-CN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18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最高学历毕业院校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pacing w:val="-8"/>
                <w:lang w:eastAsia="zh-CN"/>
              </w:rPr>
              <w:t>专业技术</w:t>
            </w:r>
            <w:r>
              <w:rPr>
                <w:rFonts w:hint="eastAsia" w:ascii="宋体" w:hAnsi="宋体"/>
                <w:spacing w:val="-8"/>
              </w:rPr>
              <w:t>资格证</w:t>
            </w:r>
            <w:r>
              <w:rPr>
                <w:rFonts w:hint="eastAsia" w:ascii="宋体" w:hAnsi="宋体"/>
                <w:spacing w:val="-8"/>
                <w:lang w:eastAsia="zh-CN"/>
              </w:rPr>
              <w:t>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资格证批准日期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执业证</w:t>
            </w:r>
            <w:r>
              <w:rPr>
                <w:rFonts w:hint="eastAsia" w:ascii="宋体" w:hAnsi="宋体"/>
                <w:lang w:eastAsia="zh-CN"/>
              </w:rPr>
              <w:t>执业范围</w:t>
            </w: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</w:t>
            </w:r>
          </w:p>
        </w:tc>
        <w:tc>
          <w:tcPr>
            <w:tcW w:w="40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22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45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是否规培（是</w:t>
            </w:r>
            <w:r>
              <w:rPr>
                <w:rFonts w:hint="eastAsia" w:ascii="宋体" w:hAnsi="宋体"/>
                <w:lang w:val="en-US" w:eastAsia="zh-CN"/>
              </w:rPr>
              <w:t>/否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</w:p>
        </w:tc>
        <w:tc>
          <w:tcPr>
            <w:tcW w:w="28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规培时间及地点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96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第一学历写</w:t>
            </w:r>
            <w:r>
              <w:rPr>
                <w:rFonts w:hint="eastAsia" w:ascii="宋体" w:hAnsi="宋体"/>
                <w:b/>
                <w:bCs/>
              </w:rPr>
              <w:t>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92" w:type="dxa"/>
            <w:vMerge w:val="restart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毕业院校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所学专业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作   单   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科研及论文情况</w:t>
            </w:r>
          </w:p>
        </w:tc>
        <w:tc>
          <w:tcPr>
            <w:tcW w:w="7782" w:type="dxa"/>
            <w:gridSpan w:val="10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96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15"/>
                <w:u w:val="none"/>
                <w:lang w:val="en-US" w:eastAsia="zh-CN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t>请应聘人员</w:t>
            </w:r>
            <w:r>
              <w:rPr>
                <w:rFonts w:hint="eastAsia"/>
                <w:lang w:eastAsia="zh-CN"/>
              </w:rPr>
              <w:t>在应聘期间</w:t>
            </w:r>
            <w:r>
              <w:t>保持电话畅通</w:t>
            </w:r>
            <w:r>
              <w:rPr>
                <w:rFonts w:hint="eastAsia"/>
                <w:lang w:eastAsia="zh-CN"/>
              </w:rPr>
              <w:t>；</w:t>
            </w:r>
            <w:r>
              <w:t>2</w:t>
            </w:r>
            <w:r>
              <w:rPr>
                <w:rFonts w:hint="eastAsia"/>
                <w:lang w:val="en-US" w:eastAsia="zh-CN"/>
              </w:rPr>
              <w:t>.</w:t>
            </w:r>
            <w:r>
              <w:t>请应聘人员</w:t>
            </w:r>
            <w:r>
              <w:rPr>
                <w:rFonts w:hint="eastAsia"/>
                <w:lang w:eastAsia="zh-CN"/>
              </w:rPr>
              <w:t>确保</w:t>
            </w:r>
            <w:r>
              <w:t>提供</w:t>
            </w:r>
            <w:r>
              <w:rPr>
                <w:rFonts w:hint="eastAsia"/>
              </w:rPr>
              <w:t>信息</w:t>
            </w:r>
            <w:r>
              <w:t>准确真实，</w:t>
            </w:r>
            <w:r>
              <w:rPr>
                <w:rFonts w:hint="eastAsia"/>
              </w:rPr>
              <w:t>如有不实</w:t>
            </w:r>
            <w:r>
              <w:t>取消应聘及录取资格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3.此应聘表需网上填写，无需打印手写。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</w:t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360" w:lineRule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2098" w:right="1587" w:bottom="1984" w:left="147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bidi w:val="0"/>
        <w:jc w:val="both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2098" w:right="1587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22918"/>
    <w:rsid w:val="0808623F"/>
    <w:rsid w:val="08242005"/>
    <w:rsid w:val="0ACC7461"/>
    <w:rsid w:val="0F5B21DE"/>
    <w:rsid w:val="122179B5"/>
    <w:rsid w:val="12A2249D"/>
    <w:rsid w:val="14392E00"/>
    <w:rsid w:val="14842AD9"/>
    <w:rsid w:val="1EE1794B"/>
    <w:rsid w:val="20B13D0B"/>
    <w:rsid w:val="20DB677F"/>
    <w:rsid w:val="25363FCF"/>
    <w:rsid w:val="26011FA6"/>
    <w:rsid w:val="28821F19"/>
    <w:rsid w:val="29E359EA"/>
    <w:rsid w:val="2C01640B"/>
    <w:rsid w:val="30910BAE"/>
    <w:rsid w:val="317E19DF"/>
    <w:rsid w:val="3A5E59C1"/>
    <w:rsid w:val="3C2F3227"/>
    <w:rsid w:val="3E9C167B"/>
    <w:rsid w:val="3FB53F72"/>
    <w:rsid w:val="401D1E75"/>
    <w:rsid w:val="4CC424C9"/>
    <w:rsid w:val="4E121E08"/>
    <w:rsid w:val="544B653C"/>
    <w:rsid w:val="551C1E28"/>
    <w:rsid w:val="55553768"/>
    <w:rsid w:val="5A9C57F5"/>
    <w:rsid w:val="5AB133FB"/>
    <w:rsid w:val="5C2B2078"/>
    <w:rsid w:val="615B58FA"/>
    <w:rsid w:val="6A193208"/>
    <w:rsid w:val="6E0F5CB7"/>
    <w:rsid w:val="7871000F"/>
    <w:rsid w:val="7AE4585D"/>
    <w:rsid w:val="7B9C0400"/>
    <w:rsid w:val="7E4C1A5B"/>
    <w:rsid w:val="7F0A7361"/>
    <w:rsid w:val="7F5B1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666666"/>
      <w:u w:val="none"/>
    </w:rPr>
  </w:style>
  <w:style w:type="character" w:styleId="10">
    <w:name w:val="Hyperlink"/>
    <w:basedOn w:val="8"/>
    <w:unhideWhenUsed/>
    <w:qFormat/>
    <w:uiPriority w:val="99"/>
    <w:rPr>
      <w:color w:val="666666"/>
      <w:u w:val="none"/>
    </w:rPr>
  </w:style>
  <w:style w:type="character" w:customStyle="1" w:styleId="11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2019-01-04T17:37:00Z</dcterms:created>
  <dc:creator>luyunpeng</dc:creator>
  <cp:lastModifiedBy>乔雪</cp:lastModifiedBy>
  <cp:lastPrinted>2020-04-22T08:08:00Z</cp:lastPrinted>
  <dcterms:modified xsi:type="dcterms:W3CDTF">2020-04-30T03:17:47Z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