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附件1：</w:t>
      </w:r>
    </w:p>
    <w:p>
      <w:pPr>
        <w:pStyle w:val="2"/>
        <w:widowControl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20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Arial"/>
          <w:sz w:val="36"/>
          <w:szCs w:val="36"/>
        </w:rPr>
        <w:t>年度西乌旗</w:t>
      </w:r>
      <w:r>
        <w:rPr>
          <w:rFonts w:ascii="黑体" w:hAnsi="黑体" w:eastAsia="黑体" w:cs="Arial"/>
          <w:sz w:val="36"/>
          <w:szCs w:val="36"/>
        </w:rPr>
        <w:t>面向中小企业和非公有制企业选拔储备高校毕业生</w:t>
      </w:r>
      <w:r>
        <w:rPr>
          <w:rFonts w:hint="eastAsia" w:ascii="黑体" w:hAnsi="黑体" w:eastAsia="黑体" w:cs="黑体"/>
          <w:sz w:val="36"/>
          <w:szCs w:val="36"/>
        </w:rPr>
        <w:t>岗位需求表</w:t>
      </w:r>
    </w:p>
    <w:tbl>
      <w:tblPr>
        <w:tblStyle w:val="3"/>
        <w:tblW w:w="1522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952"/>
        <w:gridCol w:w="2328"/>
        <w:gridCol w:w="3210"/>
        <w:gridCol w:w="3707"/>
        <w:gridCol w:w="2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西乌珠穆沁旗德克隆时代广场   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人力资源相关专业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人事专员：负责招聘与档案管理、核算员工工资、劳务合同的签订与面试工作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巴拉嘎尔高勒镇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市场营销、经济管理等相关专业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超市处长：从事相关专业1年及以上，管理人员商品陈列、组合等工作。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根据销售任务制定计划，并完成任务。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巴拉嘎尔高勒镇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管培生：系统学习公司各个产品基础知识并熟练掌握;熟练各类事项的办理流程，做好对接工作。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巴拉嘎尔高勒镇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西乌珠穆沁包商惠丰村镇银行有限责任公司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普惠金融部信贷员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巴拉嘎尔高勒镇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西乌珠穆沁旗利民市政有限公司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及以上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统计员：负责数据核实、统计，档案管理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巴拉嘎尔高勒镇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5"/>
    <w:rsid w:val="005852E5"/>
    <w:rsid w:val="0065457A"/>
    <w:rsid w:val="00C54DBE"/>
    <w:rsid w:val="07890272"/>
    <w:rsid w:val="08D4633E"/>
    <w:rsid w:val="0FB62BD0"/>
    <w:rsid w:val="3E8618F7"/>
    <w:rsid w:val="41073757"/>
    <w:rsid w:val="46167D79"/>
    <w:rsid w:val="50170D84"/>
    <w:rsid w:val="5CB51CD6"/>
    <w:rsid w:val="708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4</TotalTime>
  <ScaleCrop>false</ScaleCrop>
  <LinksUpToDate>false</LinksUpToDate>
  <CharactersWithSpaces>450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2018-06-14T07:24:00Z</dcterms:created>
  <dc:creator>西乌旗人力资源服务中心 中心</dc:creator>
  <cp:lastModifiedBy>赵 '</cp:lastModifiedBy>
  <cp:lastPrinted>2020-05-06T02:37:26Z</cp:lastPrinted>
  <dcterms:modified xsi:type="dcterms:W3CDTF">2020-05-06T02:37:30Z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