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5月7日---言语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 、 （单选题） 1998年1月，“中国第一个航天团队”组建，杨利伟、费俊龙、聂海胜、瞿志刚、刘伯明和景海鹏等成为我国第一代航天员。杨利伟驾“神五”，圆了中国人千年飞天梦；费俊龙、聂海胜乘“神六”，逡巡天宇五日五夜；瞿志刚、刘伯明和景海鹏驾“神七”，迈出了太空行走的第一步。“神州系列”一次更比一次彰显着中国龙的腾飞力量。从中不能得出的结论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A.从“神五”“神六”到“神七”，三次飞天，三创辉煌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B.杨利伟、瞿志刚等是新时代、新世纪里出现的新的中国英雄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C.中国的航天科技飞速发展，已跻身于世界第一流国家行列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D.中国航天事业蒸蒸日上，迈入了一个新时代</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A项对应“杨利伟驾‘神五’，圆了中国人千年飞天梦；费俊龙、聂海胜乘‘神六’，逡巡天宇五日五夜；瞿志刚、刘伯明和景海鹏驾‘神七’，迈出了太空行走的第一步。‘神州系列’一次更比一次彰显着中国龙的腾飞力量”，符合文意。B项对应“杨利伟……瞿志刚……成为我国第一代航天员”“杨利伟驾‘神五’，圆了中国人千年飞天梦……瞿志刚、刘伯明和景海鹏驾‘神七’，迈出了太空行走的第一步”，符合文意。C项“已跻身于世界第一流国家行列”错误，整个文段都是在阐述我国的航天事业的辉煌成果，并未对比其他国家，也没提及排名，属于无中生有，不符合文意。D项对应“‘神州系列’一次更比一次彰显着中国龙的腾飞力量”，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2 、 （单选题） 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A.应从政府管理角度思考科技体制改革问题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B.进行国家科技体制的深层次改革迫在眉睫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C.明确政府职责是科技体制改革的重要前提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D.科技与经济相脱节是我国科技体制的弊端</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一步，分析文段。文段第一句提出了“解决科技与经济结合的问题始终是科技体制改革的核心”，第二句说了以往的解决措施主要在微观层面，第三句指出今天需要从宏观角度去解决问题，“换句话说”明确具体做法，即“改革已经改到了推动科技体制改革的政府管理者自己头上”，后文进行解释说明。文段是“分—总—分”的结构，“换句话说，改革已经改到了推动科技体制改革的政府管理者自己头上”为文段的主旨句，即强调要从政府管理角度进行改革。</w:t>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二步，对比选项。A项是对文段主旨句的同义替换。B项：“改革迫在眉睫”在文段中未曾提及。C项：“政府职责”在文段中未提及，而且文段论述的是科技体制改革着力在什么层面，并没有论及改革的前提。D项：“科技与经济相脱节”在文段末尾，说的是“回答了这三个问题，才有可能解决科技、经济‘两张皮’的问题”，这是解释说明的部分，非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3 、 （单选题） 有关权威人士表示，13亿人口规模的到来，使我国人口和计划生育工作面临新的严峻挑战。现在是人口低增长率、高增长量并存的时期，人口规模庞大的基本国情没有变，目前的低生育水平并不稳定，出生人口性别比持续升高，流动人口、老龄人口将进入高峰期，劳动力人口剧增给充分就业增添了明显压力。根据这段话，可以得出的结论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A.近年来我国人口增长率持续升高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B.近年来我国人口增长量持续升高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C.我国老龄人口占总人口的比例将增加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D.我国人口持续增长的趋势将得以改变</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辨析选项。A项和B项均对应“现在是人口低增长率、高增长量并存的时期”，无法得出“增长率持续升高”和“增长量持续升高”，属于曲解文意，不符合文意，排除A项和B项。C项对应“老龄人口将进入高峰期”，可以得出“老龄人口占总人口的比例将增加”，符合文意。D项“人口持续增长的趋势将得以改变”文段并未提及，属于无中生有，不符合文意，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4 、 （单选题） 情绪并不是独立存在的，它常常伴随着信息而传播。作为一种态度，情绪不仅能够________人们对所传播信息的认知，还会在一定程度上指导人们的行为。积极的情绪会促进人们积极地认识世界，消极的情绪则可能给他人甚至整个社会带来破坏性后果。人在情绪失控时，很容易不顾后果地做出________的举动。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A.影响    危险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B.左右    出格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C.干扰    反常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D.支配    冲动</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二步，分析第二空。根据“失控”和“不顾后果”可知，人在情绪失控时，容易做出不符合常规的举动。A项“危险”指可能造成的潜在的危害，人在情绪失控时做出的行为是不合常规的，但不一定是危险的，排除A项。B项“出格”指越出常规，有反常的意思，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影响：①对别人的思想或行动起作用；②对人或事物所起的作用。左右：①方位词，左和右两方面；②身边跟随的人；③支配，操纵；④用在数量词后面，表示概数。反常：跟正常的情况不同。冲动：①能引起某种行为的神经兴奋；②情感特别强烈，不能理智地控制自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5 、 （单选题） 中国、印度、巴西、南非等发展中国家主动采取了减排措施，为促进哥本哈根会议取得积极成果发挥了积极的________作用。填入划横线处最恰当的一项是：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A.指导性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B.战略性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C.战术性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D.建设性</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第一步，分析语境。根据“促进”“积极的”可知，填入的词应含有“促进、推动”之意。</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二步，辨析选项。A项“指导”意思是指示教导、指点引导，往往是上级对下级；B项“战略”指决定全局的策略；C项“战术”意为指导和进行战斗的方法。三者均不符合文意，排除A项、B项和C项。D项“建设性”对事态的正常发展有促进作用的性质，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6 、 （单选题） 包光潜在《温暖的橘子》中提到，那是十年前的秋天，我和朋友到西北旅游观光。由于路途遥远，精神________。大约过了几个隧道之后，豁然开朗，两边的山坡出现大片的橘林。刚刚成熟的橘子，在一片翠绿中________地泛着橘红色的光彩。到了一个小站，火车尚未停稳，月台上已经到处都是奔跑的橘子。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A.萎靡不振  清晰可见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B.萎靡不振  若隐若现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C.一蹶不振  隐约可见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D.一蹶不振  时隐时现</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空。搭配“精神”，表达由于路途遥远，精神不佳的意思。“萎靡不振”形容精神不振，意志消沉，符合文意。“一蹶不振”比喻受到挫折就再也振作不起来了，文段并未体现“受到挫折”之意，不符合文意，排除C项和D项。</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二步，分析第二空。根据语境“刚刚成熟的橘子，在一片翠绿中”可知，刚刚成熟的橘子在一片翠绿中并不显眼突出，B项“若隐若现”形容隐隐约约，符合文意。A项“清晰可见”指清楚，容易看见，不符合文意，排除A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7 、 （单选题） 当代大学生应当志存高远、脚踏实地，转变择业观念，坚持从实际出发，________到基层一线和艰苦地方去，把人生的路一步步走稳走实。________在平凡的岗位上创造不平凡的业绩。填入横线处最恰当的一项是：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A.乐于    善于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B.勇于    善于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C.乐于    易于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D.勇于    易于</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空。根据“到基层一线和艰苦地方去”可知，“基层和艰苦”的地方是大家不太愿意去的，该空应体现“当代大学生敢于到艰苦地方工作”这一含义。B项和D项“勇于”指在困难面前不退缩，符合文意。A项和C项“乐于”指对某种事情感到快乐，体现不出“大学生敢于克服艰苦环境”的意思，排除A项和C项。</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二步，分析第二空。根据“在平凡的岗位上创造不平凡的业绩”可知，“平凡”到“不平凡”肯定是不容易的。D项“易于”指容易，不符合文意，排除D项。B项“善于”指在某方面具有特长，放在此处的意思是“这些大学生发挥自己的特长，从而从平凡到不平凡”，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8 、 （单选题） 联合国教科文组织将2008年定为“马铃薯年”，俗名“土豆”的马铃薯被联合国的专家们称为“隐藏的宝贝”。联合国用一种农作物命名一个年份，在历史上只出现过一次，就是2003年——国际水稻年。今年的主角为什么不是“玉米”“苹果”，偏偏是土豆这个深埋地下的不起眼儿的小东西呢？因为解决全球粮食安全问题需要土豆。对这段文字概括最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A.土豆和水稻都是重要的农作物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B.全球粮食安全问题应引起重视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C.土豆被提到粮食安全的战略高度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D.土豆潜在的巨大价值有待进一步开发</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一步，分析文段。文段开头阐述联合国教科文组织命名“马铃薯年”这件事情，然后提出历史上类似的“国际水稻年”，最后通过设问的形式引出文段重点，即土豆可以解决全球粮食安全问题。文段为“分—总”结构，主要强调土豆对于解决粮食安全问题的重要性。</w:t>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第二步，对比选项。C项是文段重点句的同义替换。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A项：是文段前半部分叙述内容，非重点。B项和D项：“粮食安全问题应引起重视”“巨大价值有待进一步开发”，文段均未提及。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9 、 （单选题） 我们已经目睹，那些科幻小说中原本只存在于想象之中的未来科技逐一实现，并且改变了真实的世界。也许有一天，科幻小说不再思索和模拟技术的实际作用，而把全部注意力放在叙事者的主题、人类宿命甚至宇宙命运之上，我们仍要感谢它们帮助我们幻想过未来世界。只是，但愿永远可以有人像儒勒•凡尔纳在一百多年前那样由衷地发问：“难道人们真的不可能用更短的时间环游地球吗？”根据这段文字可以知道，作者希望科幻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A.尽可能想象科技发展对人类的影响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B.更加关注科幻故事情节本身的发展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C.能够继续激励和启发未来科技的创新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D.应努力探讨未来科技应用的具体表现</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一步，分析文段。文段先指出“科幻小说中描写的未来科技在当下得到了实现”，然后提出“科幻小说可能不再关注技术，但我们仍会感谢它们曾经做出的贡献”。最后通过转折词“只是”引出文段重点，并通过“但愿”引导出作者的期望，即希望科幻小说家仍旧能够启发人们进行科技创新。文段为“分—总”结构，主要论述了希望科幻小说可以继续帮助人们实现科技的创新发展。</w:t>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第二步，对比选项。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C项是对文段主旨句的同义替换，符合文段意图。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A项：文段论述的是希望科幻作品能够启发人类创新，而非“想象科技发展对人类的影响”。B项：“更加关注故事情节”与文意相悖。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bookmarkStart w:id="0" w:name="_GoBack"/>
      <w:bookmarkEnd w:id="0"/>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D项：“具体表现”为无中生有。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10 、 （单选题） 下列各句中句意明确的一项是：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A.内容正确是衡量作品质量优劣的一个重要标准。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B.中国邮电电信总局与美国CDC公司签订了全国无线电寻呼（BP机）联网工程。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C.国务院决定免征关税和进口增值税的目的和意义，在于进一步扩大利用外资，鼓励引进国外的先进技术和设备，促进产业结构的调整，使其更趋完善。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D.今天下午，张董事长、王总经理和其他公司领导一起参加了市里举办的开发区招商引资项目洽谈会。</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A项，一面对两面，可在“正确”后面加上“与否”二字，“内容正确与否是衡量作品质量优劣的一个重要标准”,排除A项。B项，缺少了宾语，应在“工程”后加上“合同”，排除B项。C项没有语病，句意明确。D项，代词指代不明造成歧义，“其他”在这里可以限制“公司”，也可以限制“领导”，应改为“公司其他领导”，排除D项。</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11 、 （单选题） 天气预报看似很________，只有寥寥几句话，但实际上，要做出________的天气预报，工程量非常大。而且，气象是一个大环境，大气运动本身又________，这是天气预报有时不准确的根本原因所在。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A.轻松    准确    无迹可寻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B.平常    精密    变幻莫测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C.普通    精确    难以捉摸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D.简单    精准    错综复杂</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一步，分析第一空。根据“天气预报看似很________，只有寥寥几句话，但实际上……工程量非常大”可知，该空应填入与“工程量非常大”语义相反的词。A项“轻松”指不感到有负担，符合文意。B项“平常”指普通；不特别；平时；C项“普通”指平常的；一般的。二者均不符合文意，排除B项和C项。D项“简单”指不复杂，符合文意。</w:t>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第二步，再看第三空。根据“天气预报有时不准确”可知，可以对天气进行预测，只是某些因素使得有时预报不准确。A项“无迹可寻”指没有踪迹可以寻求，强调没法进行天气预测，不符合文意，排除A项。D项“错综复杂”指头绪繁多，相互纠结，情况复杂，因为大气运动本身复杂，所以有时预测不准，符合文意。答案锁定D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准确：形容行动的结果完全符合实际或预期。精密：精确细密。精确：非常准确；非常正确变。幻莫测：事物变化迅速，捉摸不定，变化多端，难以揣测。难以捉摸：不好捉摸，形容难以猜测或估量，多用于指手段、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12 、 （单选题） 填入下列横线处的词语，最恰当的是：</w:t>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如果把各项改革任务比作一个个盘子，那么领导干部就要学会“转盘子”，实现任务之间的________协调，才能同时转动多个盘子，下好改革一盘棋。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A.沟通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C.整合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D.耦合</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第一步，分析语境。根据后文“同时转动多个盘子”，横线处填入的词语形容的是多个任务之间的协调关系。</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二步，辨析选项。A项“沟通”泛指使两方相通连或疏通彼此的意见，沟通的对象多与人、组织和国家等相关，用于任务之间搭配不当，排除A项。B项“统一”和C项“整合”均强调“整体性”，与文段强调多个任务之间相互协调的语境不符，排除B项和C项。D项“耦合”是指某两个或多个事物之间相互作用、相互影响，侧重“相互配合协调”，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13 、 （单选题） 据了解，最早在明朝，跪迎圣驾成了国家制度。清承明制，下跪日渐成为清朝人的“重要礼节”，打官司要跪，下级见上级要跪，地位低下的见尊贵的要跪。至于现在的唐宋古装电视剧中经常出现的古人________下跪的镜头，多是今人的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A.频繁  妄想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B.时常  假设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C.寻隙  杜撰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D.动辄  臆测</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空。根据语境可知，现在的唐宋古装电视剧中古人下跪的镜头经常出现，比较多。A项“频繁”指次数多的；D项“动辄”指动不动就。二者均符合语境。B项“时常”指经常，与前文“经常”重复，排除B项。C项“寻隙”指找茬儿，寻衅，不符合语境，排除C项。</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第二步，分析第二空。“多是今人的凭空________”。A项“妄想”指狂妄地打算或不能实现的非分之想，不符合语境，排除A项。D项“臆测”指主观地推测、猜测、凭想象揣测，符合语境。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14 、 （单选题） 2500多年过去了，如今摆在你面前的是________了的城堡旧址，暗淡了的刀光剑影，________了的舟踪桨声和远去了的鼓角筝鸣，一腔思古之幽情迸然而发。依次填入划横线部分最恰当的一项是：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A.淹没    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B.淹没    消逝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C.湮没    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D.湮没    消逝</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空。根据并列句式“……了的城堡旧址，暗淡了的刀光剑影”可知，该空与“暗淡”语义相近，体现“城堡旧址被时光埋没”这一含义。A项和B项的“淹没”指大水漫过、盖过，也比喻声音等被“盖过”，不符合语境。C项和D项的“湮没”则主要用来表示人的名声或事迹的埋没或者事物的埋没，用来指文化领域的人或事。因此，排除A项和B项。</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二步，分析第二空。该空搭配“暗淡的刀光剑影”“舟踪桨声”“远去了的鼓角筝”鸣，属于抽象事物。C项“消失”指逐渐减少以至没有，搭配对象是具体的事物，不符合语境，排除C项。D项“消逝”指慢慢逝去，不再存在，搭配对象多为时间、时光和声音等抽象事物，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15 、 （单选题） 纵观世界流行音乐史，你会发现它基本上就是黑、白两种不同文化的融合史，而且总是由黑人提供原始素材，然后白人把它“偷”过来，并加以完善，最终作为一种崭新的商品推向全球。牙买加由于其特殊的地理位置，成为这一融合的最大受益者。这种模式也被顺理成章地推广到田径领域，终于成就了牙买加田径运动的辉煌。这段文字主要谈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A.世界流行音乐史的发展模式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B.文化融合给牙买加带来的好处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C.地理位置在文化交流中的特殊意义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shd w:val="clear" w:color="auto" w:fill="auto"/>
          <w:lang w:val="en-US" w:eastAsia="zh-CN" w:bidi="ar"/>
          <w14:textFill>
            <w14:solidFill>
              <w14:schemeClr w14:val="tx1"/>
            </w14:solidFill>
          </w14:textFill>
        </w:rPr>
        <w:t>D.黑人和白人对音乐、体育的不同贡献</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正确答案：B</w:t>
      </w:r>
    </w:p>
    <w:p>
      <w:pPr>
        <w:shd w:val="clear"/>
        <w:jc w:val="left"/>
        <w:rPr>
          <w:rFonts w:hint="default" w:ascii="微软雅黑" w:hAnsi="微软雅黑" w:eastAsia="微软雅黑" w:cs="微软雅黑"/>
          <w:i w:val="0"/>
          <w:caps w:val="0"/>
          <w:color w:val="000000" w:themeColor="text1"/>
          <w:spacing w:val="0"/>
          <w:sz w:val="21"/>
          <w:szCs w:val="21"/>
          <w:shd w:val="clear" w:color="auto" w:fill="auto"/>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分析文段。首句指出流行音乐史的本质就是文化融合史，引出文化融合。之后讲“牙买加是文化融合的最大受益者”，最后结合“牙买加田径运动的辉煌”来强调“文化融化”给其带来的好处。文段是“分—总—分”结构，重点强调文化融合给牙买加带来好处，主体词为“文化融合”。</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A272D"/>
    <w:rsid w:val="015A272D"/>
    <w:rsid w:val="02065388"/>
    <w:rsid w:val="02CA063C"/>
    <w:rsid w:val="0B3F7E4A"/>
    <w:rsid w:val="11AD428F"/>
    <w:rsid w:val="21956F48"/>
    <w:rsid w:val="221E5CC1"/>
    <w:rsid w:val="226A47AF"/>
    <w:rsid w:val="4DE075BB"/>
    <w:rsid w:val="501D0057"/>
    <w:rsid w:val="57F0781D"/>
    <w:rsid w:val="73746D1F"/>
    <w:rsid w:val="75E6036F"/>
    <w:rsid w:val="77DF1985"/>
    <w:rsid w:val="785054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2020-05-07T01:07:00Z</dcterms:created>
  <dc:creator>代代</dc:creator>
  <cp:lastModifiedBy>代代</cp:lastModifiedBy>
  <dcterms:modified xsi:type="dcterms:W3CDTF">2020-05-07T07:29:59Z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