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6" w:type="dxa"/>
        <w:tblInd w:w="93" w:type="dxa"/>
        <w:tblLook w:val="04A0"/>
      </w:tblPr>
      <w:tblGrid>
        <w:gridCol w:w="1431"/>
        <w:gridCol w:w="781"/>
        <w:gridCol w:w="2236"/>
        <w:gridCol w:w="967"/>
        <w:gridCol w:w="725"/>
        <w:gridCol w:w="926"/>
        <w:gridCol w:w="644"/>
        <w:gridCol w:w="1007"/>
        <w:gridCol w:w="1713"/>
        <w:gridCol w:w="623"/>
        <w:gridCol w:w="2517"/>
        <w:gridCol w:w="826"/>
      </w:tblGrid>
      <w:tr w:rsidR="002C27D1" w:rsidRPr="004A09E6" w:rsidTr="00CA7429">
        <w:trPr>
          <w:trHeight w:val="642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7D1" w:rsidRPr="004A09E6" w:rsidTr="00CA7429">
        <w:trPr>
          <w:trHeight w:val="642"/>
        </w:trPr>
        <w:tc>
          <w:tcPr>
            <w:tcW w:w="14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甘孜州应急管理局2020年公开考试遴选工作人员职位表</w:t>
            </w:r>
          </w:p>
        </w:tc>
      </w:tr>
      <w:tr w:rsidR="002C27D1" w:rsidRPr="004A09E6" w:rsidTr="00CA7429">
        <w:trPr>
          <w:trHeight w:val="7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职位 代码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C27D1" w:rsidRPr="004A09E6" w:rsidTr="00CA7429">
        <w:trPr>
          <w:trHeight w:val="16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甘孜州应急管理局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2013001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三级主任科员及以下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有县委办或政府办工作经历、或较大以上自然灾害参与处置经历，有较强的文字写作能力、综合协调能力和计算机运用操作能力。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C27D1" w:rsidRPr="004A09E6" w:rsidTr="00CA7429">
        <w:trPr>
          <w:trHeight w:val="14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甘孜州应急管理局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2013002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三级主任科员及以下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1" w:rsidRPr="004A09E6" w:rsidRDefault="002C27D1" w:rsidP="00CA7429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6"/>
                <w:szCs w:val="16"/>
              </w:rPr>
            </w:pPr>
            <w:r w:rsidRPr="004A09E6">
              <w:rPr>
                <w:rFonts w:ascii="新宋体" w:eastAsia="新宋体" w:hAnsi="新宋体" w:cs="宋体" w:hint="eastAsia"/>
                <w:color w:val="000000"/>
                <w:kern w:val="0"/>
                <w:sz w:val="16"/>
                <w:szCs w:val="16"/>
              </w:rPr>
              <w:t>有较强的文字写作能力、综合协调能力和计算机运用操作能力。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D1" w:rsidRPr="004A09E6" w:rsidRDefault="002C27D1" w:rsidP="00CA7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9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3234A" w:rsidRPr="002C27D1" w:rsidRDefault="0083234A"/>
    <w:sectPr w:rsidR="0083234A" w:rsidRPr="002C27D1" w:rsidSect="002C27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27D1"/>
    <w:rsid w:val="002C27D1"/>
    <w:rsid w:val="008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2020-04-30T08:11:00Z</dcterms:created>
  <dcterms:modified xsi:type="dcterms:W3CDTF">2020-04-30T08:12:00Z</dcterms:modified>
</cp:coreProperties>
</file>