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8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招聘岗位和计划</w:t>
      </w:r>
      <w:bookmarkStart w:id="0" w:name="_GoBack"/>
      <w:bookmarkEnd w:id="0"/>
    </w:p>
    <w:tbl>
      <w:tblPr>
        <w:tblW w:w="1077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1314"/>
        <w:gridCol w:w="569"/>
        <w:gridCol w:w="1138"/>
        <w:gridCol w:w="1236"/>
        <w:gridCol w:w="981"/>
        <w:gridCol w:w="3198"/>
        <w:gridCol w:w="16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olor w:val="666666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10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olor w:val="666666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olor w:val="666666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4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olor w:val="666666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8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olor w:val="666666"/>
                <w:sz w:val="21"/>
                <w:szCs w:val="21"/>
                <w:bdr w:val="none" w:color="auto" w:sz="0" w:space="0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olor w:val="666666"/>
                <w:sz w:val="21"/>
                <w:szCs w:val="21"/>
                <w:bdr w:val="none" w:color="auto" w:sz="0" w:space="0"/>
              </w:rPr>
              <w:t>要求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olor w:val="666666"/>
                <w:sz w:val="21"/>
                <w:szCs w:val="21"/>
                <w:bdr w:val="none" w:color="auto" w:sz="0" w:space="0"/>
              </w:rPr>
              <w:t>最低学历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olor w:val="666666"/>
                <w:sz w:val="21"/>
                <w:szCs w:val="21"/>
                <w:bdr w:val="none" w:color="auto" w:sz="0" w:space="0"/>
              </w:rPr>
              <w:t>要求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olor w:val="666666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24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olor w:val="666666"/>
                <w:sz w:val="21"/>
                <w:szCs w:val="21"/>
                <w:bdr w:val="none" w:color="auto" w:sz="0" w:space="0"/>
              </w:rPr>
              <w:t>其他要求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olor w:val="666666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0" w:type="dxa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文秘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28周岁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以下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1、具有一定的文字功底  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2 、会写调研报告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0" w:type="dxa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002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畜牧兽医工作人员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35周岁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以下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畜牧兽医类、动物生产与动物医学类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1、具有国家认可畜牧兽医资格证书；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长沙市雨花区农业农村局雇员招聘报名登记表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68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             报名岗位：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1080"/>
        <w:gridCol w:w="255"/>
        <w:gridCol w:w="1290"/>
        <w:gridCol w:w="945"/>
        <w:gridCol w:w="420"/>
        <w:gridCol w:w="675"/>
        <w:gridCol w:w="15"/>
        <w:gridCol w:w="945"/>
        <w:gridCol w:w="15"/>
        <w:gridCol w:w="1065"/>
        <w:gridCol w:w="1005"/>
        <w:gridCol w:w="21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7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7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72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（正面免冠照）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作时间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学校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学历层次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电话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96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电子邮箱地址</w:t>
            </w:r>
          </w:p>
        </w:tc>
        <w:tc>
          <w:tcPr>
            <w:tcW w:w="7095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96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现居住地址</w:t>
            </w:r>
          </w:p>
        </w:tc>
        <w:tc>
          <w:tcPr>
            <w:tcW w:w="7095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96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7095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父 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244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父亲单位及职务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母 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244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母亲单位及职务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配 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244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配偶单位及职务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子 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244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子女单位及职务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6" w:hRule="atLeast"/>
          <w:tblCellSpacing w:w="0" w:type="dxa"/>
        </w:trPr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个人学习工作简历</w:t>
            </w:r>
          </w:p>
        </w:tc>
        <w:tc>
          <w:tcPr>
            <w:tcW w:w="7965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</w:trPr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资格证书</w:t>
            </w:r>
          </w:p>
        </w:tc>
        <w:tc>
          <w:tcPr>
            <w:tcW w:w="7965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8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说明：1、应聘人员须打印此表，所填信息要求规范、准确，照片必须清晰可见。2、应聘人员须提供招聘公告中所要求的相关资料。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AB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2020-04-29T02:54:48Z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