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285490"/>
            <wp:effectExtent l="0" t="0" r="10795" b="10160"/>
            <wp:docPr id="1" name="图片 1" descr="2020长沙高新区教育局路线图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长沙高新区教育局路线图h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2020-04-28T03:09:44Z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