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A" w:rsidRDefault="009A186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临湘市业成劳务派遣有限公司</w:t>
      </w:r>
      <w:r w:rsidR="00337489"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招录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书记员</w:t>
      </w:r>
    </w:p>
    <w:p w:rsidR="003B059A" w:rsidRDefault="009A186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公告</w:t>
      </w:r>
    </w:p>
    <w:p w:rsidR="003B059A" w:rsidRDefault="003B059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</w:rPr>
      </w:pP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根据工作需要，临湘市业成劳务派遣公司面向社会公开招录书记员，将派遣至临湘市人民法院，现将有关事项公告如下：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黑体" w:eastAsia="黑体" w:hAnsi="黑体" w:cs="黑体"/>
          <w:bCs/>
          <w:color w:val="080808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bCs/>
          <w:color w:val="080808"/>
          <w:kern w:val="0"/>
          <w:sz w:val="32"/>
          <w:szCs w:val="32"/>
          <w:shd w:val="clear" w:color="auto" w:fill="FFFFFF"/>
          <w:lang/>
        </w:rPr>
        <w:t>一、基本原则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坚持公开、平等、竞争、择优的原则。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Style w:val="a6"/>
          <w:rFonts w:ascii="黑体" w:eastAsia="黑体" w:hAnsi="黑体" w:cs="黑体"/>
          <w:b w:val="0"/>
          <w:bCs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Style w:val="a6"/>
          <w:rFonts w:ascii="黑体" w:eastAsia="黑体" w:hAnsi="黑体" w:cs="黑体" w:hint="eastAsia"/>
          <w:b w:val="0"/>
          <w:bCs/>
          <w:color w:val="080808"/>
          <w:kern w:val="0"/>
          <w:sz w:val="32"/>
          <w:szCs w:val="32"/>
          <w:shd w:val="clear" w:color="auto" w:fill="FFFFFF"/>
          <w:lang/>
        </w:rPr>
        <w:t>二、招录计划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本次公开招录书记员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5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名。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Style w:val="a6"/>
          <w:rFonts w:ascii="黑体" w:eastAsia="黑体" w:hAnsi="黑体" w:cs="黑体"/>
          <w:b w:val="0"/>
          <w:bCs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Style w:val="a6"/>
          <w:rFonts w:ascii="黑体" w:eastAsia="黑体" w:hAnsi="黑体" w:cs="黑体" w:hint="eastAsia"/>
          <w:b w:val="0"/>
          <w:bCs/>
          <w:color w:val="080808"/>
          <w:kern w:val="0"/>
          <w:sz w:val="32"/>
          <w:szCs w:val="32"/>
          <w:shd w:val="clear" w:color="auto" w:fill="FFFFFF"/>
          <w:lang/>
        </w:rPr>
        <w:t>三、报考条件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、遵守中华人民共和国宪法和法律；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2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、具有正常履行职责的身体条件，年龄在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18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周岁以上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35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周岁以下，男女不限；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3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、具有专科以上学历（全日制法律、法学专业本科及以上并取得相应学历、学位的免笔试，笔试成绩视作满分）；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4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、具有良好的政治、业务素质和良好的道德品行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;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5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、具有较强的文字综合能力和计算机基础知识，能熟练使用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Word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、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Excel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等办公软件。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Style w:val="a6"/>
          <w:rFonts w:ascii="黑体" w:eastAsia="黑体" w:hAnsi="黑体" w:cs="黑体"/>
          <w:b w:val="0"/>
          <w:bCs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Style w:val="a6"/>
          <w:rFonts w:ascii="黑体" w:eastAsia="黑体" w:hAnsi="黑体" w:cs="黑体" w:hint="eastAsia"/>
          <w:b w:val="0"/>
          <w:bCs/>
          <w:color w:val="080808"/>
          <w:kern w:val="0"/>
          <w:sz w:val="32"/>
          <w:szCs w:val="32"/>
          <w:shd w:val="clear" w:color="auto" w:fill="FFFFFF"/>
          <w:lang/>
        </w:rPr>
        <w:t>四、实施步骤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Style w:val="a6"/>
          <w:rFonts w:ascii="楷体" w:eastAsia="楷体" w:hAnsi="楷体" w:cs="楷体" w:hint="eastAsia"/>
          <w:color w:val="080808"/>
          <w:kern w:val="0"/>
          <w:sz w:val="32"/>
          <w:szCs w:val="32"/>
          <w:shd w:val="clear" w:color="auto" w:fill="FFFFFF"/>
          <w:lang/>
        </w:rPr>
        <w:t>（一）报名。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采取现场报名和网络报名方式，报名时间为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2020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4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18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日至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2020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年</w:t>
      </w:r>
      <w:r w:rsidR="00337489"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5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月</w:t>
      </w:r>
      <w:r w:rsidR="00337489"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10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日（周末不受理现场报名）。现场报名地点为：临湘市长河管理中心（第一时间后面），联系电话：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13762052208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；网络报名资料投递邮箱：</w:t>
      </w:r>
      <w:hyperlink r:id="rId7" w:history="1">
        <w:r>
          <w:rPr>
            <w:rFonts w:ascii="仿宋_GB2312" w:eastAsia="仿宋_GB2312" w:hAnsi="仿宋_GB2312" w:cs="仿宋_GB2312" w:hint="eastAsia"/>
            <w:color w:val="080808"/>
            <w:kern w:val="0"/>
            <w:sz w:val="32"/>
            <w:szCs w:val="32"/>
            <w:shd w:val="clear" w:color="auto" w:fill="FFFFFF"/>
            <w:lang/>
          </w:rPr>
          <w:t>cdf2208@qq.com</w:t>
        </w:r>
      </w:hyperlink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;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联系电话：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13762052208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。</w:t>
      </w:r>
    </w:p>
    <w:p w:rsidR="003B059A" w:rsidRDefault="009A1868">
      <w:pPr>
        <w:ind w:firstLineChars="200" w:firstLine="640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lastRenderedPageBreak/>
        <w:t>报考人员现场报名需提交本人有效身份证、学历学位证书原件和复印件，并填写《临湘市业成劳务派遣有限公司书记员报名登记表》；网络报名需提交本人有效身份证、学历、学位证书扫描件、《临湘市业成劳务派遣有限公司书记员报名登记表》。</w:t>
      </w:r>
    </w:p>
    <w:p w:rsidR="003B059A" w:rsidRDefault="009A1868">
      <w:pPr>
        <w:spacing w:line="580" w:lineRule="exact"/>
        <w:ind w:firstLine="645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Style w:val="a6"/>
          <w:rFonts w:ascii="楷体" w:eastAsia="楷体" w:hAnsi="楷体" w:cs="楷体" w:hint="eastAsia"/>
          <w:color w:val="080808"/>
          <w:kern w:val="0"/>
          <w:sz w:val="32"/>
          <w:szCs w:val="32"/>
          <w:shd w:val="clear" w:color="auto" w:fill="FFFFFF"/>
          <w:lang/>
        </w:rPr>
        <w:t>（二）资格审查。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由业成劳务派遣公司对照报考条件对报名人员进行资格审查。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Style w:val="a6"/>
          <w:rFonts w:ascii="楷体" w:eastAsia="楷体" w:hAnsi="楷体" w:cs="楷体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Style w:val="a6"/>
          <w:rFonts w:ascii="楷体" w:eastAsia="楷体" w:hAnsi="楷体" w:cs="楷体" w:hint="eastAsia"/>
          <w:color w:val="080808"/>
          <w:kern w:val="0"/>
          <w:sz w:val="32"/>
          <w:szCs w:val="32"/>
          <w:shd w:val="clear" w:color="auto" w:fill="FFFFFF"/>
          <w:lang/>
        </w:rPr>
        <w:t>（三）组织考试。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报名结束后，经资格审查合格的考生凭本人身份证参加考试。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书记员考试分为笔试和面试两方面内容：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b/>
          <w:color w:val="080808"/>
          <w:spacing w:val="-6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b/>
          <w:color w:val="080808"/>
          <w:spacing w:val="-6"/>
          <w:sz w:val="32"/>
          <w:szCs w:val="32"/>
          <w:shd w:val="clear" w:color="auto" w:fill="FFFFFF"/>
        </w:rPr>
        <w:t>笔试</w:t>
      </w:r>
      <w:r>
        <w:rPr>
          <w:rFonts w:ascii="楷体_GB2312" w:eastAsia="楷体_GB2312" w:hAnsi="楷体_GB2312" w:hint="eastAsia"/>
          <w:bCs/>
          <w:color w:val="080808"/>
          <w:spacing w:val="-6"/>
          <w:sz w:val="32"/>
          <w:shd w:val="clear" w:color="auto" w:fill="FFFFFF"/>
        </w:rPr>
        <w:t>（</w:t>
      </w:r>
      <w:r>
        <w:rPr>
          <w:rFonts w:ascii="楷体_GB2312" w:eastAsia="楷体_GB2312" w:hAnsi="楷体_GB2312" w:hint="eastAsia"/>
          <w:bCs/>
          <w:color w:val="080808"/>
          <w:spacing w:val="-6"/>
          <w:sz w:val="32"/>
          <w:shd w:val="clear" w:color="auto" w:fill="FFFFFF"/>
        </w:rPr>
        <w:t>60</w:t>
      </w:r>
      <w:r>
        <w:rPr>
          <w:rFonts w:ascii="楷体_GB2312" w:eastAsia="楷体_GB2312" w:hAnsi="楷体_GB2312" w:hint="eastAsia"/>
          <w:bCs/>
          <w:color w:val="080808"/>
          <w:spacing w:val="-6"/>
          <w:sz w:val="32"/>
          <w:shd w:val="clear" w:color="auto" w:fill="FFFFFF"/>
        </w:rPr>
        <w:t>分</w:t>
      </w:r>
      <w:r>
        <w:rPr>
          <w:rFonts w:ascii="楷体_GB2312" w:eastAsia="楷体_GB2312" w:hAnsi="楷体_GB2312" w:hint="eastAsia"/>
          <w:bCs/>
          <w:color w:val="080808"/>
          <w:spacing w:val="-6"/>
          <w:sz w:val="32"/>
          <w:shd w:val="clear" w:color="auto" w:fill="FFFFFF"/>
        </w:rPr>
        <w:t>）</w:t>
      </w:r>
      <w:r>
        <w:rPr>
          <w:rFonts w:ascii="楷体_GB2312" w:eastAsia="楷体_GB2312" w:hAnsi="楷体_GB2312"/>
          <w:b/>
          <w:color w:val="080808"/>
          <w:spacing w:val="-6"/>
          <w:sz w:val="32"/>
          <w:shd w:val="clear" w:color="auto" w:fill="FFFFFF"/>
        </w:rPr>
        <w:t>。</w:t>
      </w:r>
      <w:r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  <w:t>笔试包括听写录入测试和写作能力考试两部分。听写录入测试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（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4</w:t>
      </w:r>
      <w:r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  <w:t>0</w:t>
      </w:r>
      <w:r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  <w:t>分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），为电脑打字录入，</w:t>
      </w:r>
      <w:r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  <w:t>主要测试考生文字、数据的听写录入能力。写作能力考试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（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2</w:t>
      </w:r>
      <w:r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  <w:t>0</w:t>
      </w:r>
      <w:r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  <w:t>分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），</w:t>
      </w:r>
      <w:r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  <w:t>根据给定材料写一篇文章，考察考生的写作、问题分析及价值观等综合能力。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  <w:t>根据听写录入测试与写作能力考试成绩的总分，由高分到低分按</w:t>
      </w:r>
      <w:r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：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1.5</w:t>
      </w:r>
      <w:r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  <w:t>的比例确定面试入围对象，成绩相同的，并列入围。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/>
          <w:b/>
          <w:color w:val="080808"/>
          <w:spacing w:val="-6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/>
          <w:b/>
          <w:color w:val="080808"/>
          <w:spacing w:val="-6"/>
          <w:sz w:val="32"/>
          <w:szCs w:val="32"/>
          <w:shd w:val="clear" w:color="auto" w:fill="FFFFFF"/>
        </w:rPr>
        <w:t>面试</w:t>
      </w:r>
      <w:r>
        <w:rPr>
          <w:rFonts w:ascii="楷体_GB2312" w:eastAsia="楷体_GB2312" w:hAnsi="楷体_GB2312" w:hint="eastAsia"/>
          <w:bCs/>
          <w:color w:val="080808"/>
          <w:spacing w:val="-6"/>
          <w:sz w:val="32"/>
          <w:shd w:val="clear" w:color="auto" w:fill="FFFFFF"/>
        </w:rPr>
        <w:t>（</w:t>
      </w:r>
      <w:r>
        <w:rPr>
          <w:rFonts w:ascii="仿宋_GB2312" w:eastAsia="仿宋_GB2312" w:hAnsi="仿宋_GB2312"/>
          <w:bCs/>
          <w:color w:val="080808"/>
          <w:spacing w:val="-6"/>
          <w:sz w:val="32"/>
          <w:shd w:val="clear" w:color="auto" w:fill="FFFFFF"/>
        </w:rPr>
        <w:t>40</w:t>
      </w:r>
      <w:r>
        <w:rPr>
          <w:rFonts w:ascii="仿宋_GB2312" w:eastAsia="仿宋_GB2312" w:hAnsi="仿宋_GB2312"/>
          <w:bCs/>
          <w:color w:val="080808"/>
          <w:spacing w:val="-6"/>
          <w:sz w:val="32"/>
          <w:shd w:val="clear" w:color="auto" w:fill="FFFFFF"/>
        </w:rPr>
        <w:t>分</w:t>
      </w:r>
      <w:r>
        <w:rPr>
          <w:rFonts w:ascii="楷体_GB2312" w:eastAsia="楷体_GB2312" w:hAnsi="楷体_GB2312" w:hint="eastAsia"/>
          <w:bCs/>
          <w:color w:val="080808"/>
          <w:spacing w:val="-6"/>
          <w:sz w:val="32"/>
          <w:shd w:val="clear" w:color="auto" w:fill="FFFFFF"/>
        </w:rPr>
        <w:t>）</w:t>
      </w:r>
      <w:r>
        <w:rPr>
          <w:rFonts w:ascii="楷体_GB2312" w:eastAsia="楷体_GB2312" w:hAnsi="楷体_GB2312"/>
          <w:b/>
          <w:color w:val="080808"/>
          <w:spacing w:val="-6"/>
          <w:sz w:val="32"/>
          <w:shd w:val="clear" w:color="auto" w:fill="FFFFFF"/>
        </w:rPr>
        <w:t>。</w:t>
      </w:r>
      <w:r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  <w:t>面试采取结构化面试方式，主要考察考生的仪容仪表、行为举止、语言表达、综合分析及临场应变能力。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笔试和面试具体时间、地点将另行通知。</w:t>
      </w:r>
    </w:p>
    <w:p w:rsidR="003B059A" w:rsidRDefault="009A1868">
      <w:pPr>
        <w:widowControl/>
        <w:shd w:val="clear" w:color="auto" w:fill="FFFFFF"/>
        <w:spacing w:line="540" w:lineRule="exact"/>
        <w:ind w:firstLine="643"/>
        <w:jc w:val="left"/>
        <w:rPr>
          <w:rFonts w:ascii="仿宋_GB2312" w:eastAsia="仿宋_GB2312" w:hAnsi="仿宋_GB2312" w:cs="仿宋_GB2312"/>
          <w:color w:val="080808"/>
          <w:sz w:val="30"/>
          <w:szCs w:val="30"/>
        </w:rPr>
      </w:pPr>
      <w:r>
        <w:rPr>
          <w:rStyle w:val="a6"/>
          <w:rFonts w:ascii="楷体" w:eastAsia="楷体" w:hAnsi="楷体" w:cs="楷体" w:hint="eastAsia"/>
          <w:color w:val="080808"/>
          <w:kern w:val="0"/>
          <w:sz w:val="32"/>
          <w:szCs w:val="32"/>
          <w:shd w:val="clear" w:color="auto" w:fill="FFFFFF"/>
          <w:lang/>
        </w:rPr>
        <w:lastRenderedPageBreak/>
        <w:t>（四）体检考察。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书记员按笔试成绩加面试成绩折成考生总成绩，成绩相同的，以笔试成绩排序确定入围对象。体检参照《公务员录用体检通用标准（执行）》执行，体检费用由本公司承担，体检时间另定。体检合格者需提交由居住地派出所出具的本人无违法犯罪的证明。体检不符合条件的，在参加面试人员中依次递补。</w:t>
      </w:r>
    </w:p>
    <w:p w:rsidR="003B059A" w:rsidRDefault="009A1868">
      <w:pPr>
        <w:widowControl/>
        <w:shd w:val="clear" w:color="auto" w:fill="FFFFFF"/>
        <w:spacing w:line="540" w:lineRule="exact"/>
        <w:ind w:firstLine="643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Style w:val="a6"/>
          <w:rFonts w:ascii="楷体" w:eastAsia="楷体" w:hAnsi="楷体" w:cs="楷体" w:hint="eastAsia"/>
          <w:color w:val="080808"/>
          <w:kern w:val="0"/>
          <w:sz w:val="32"/>
          <w:szCs w:val="32"/>
          <w:shd w:val="clear" w:color="auto" w:fill="FFFFFF"/>
          <w:lang/>
        </w:rPr>
        <w:t>（五）拟聘公示。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根据体检结果，对拟录用书记员人选予以公示，公示期为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5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个工作日。</w:t>
      </w:r>
    </w:p>
    <w:p w:rsidR="003B059A" w:rsidRDefault="009A1868">
      <w:pPr>
        <w:widowControl/>
        <w:shd w:val="clear" w:color="auto" w:fill="FFFFFF"/>
        <w:spacing w:line="540" w:lineRule="exact"/>
        <w:ind w:firstLine="643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Style w:val="a6"/>
          <w:rFonts w:ascii="楷体" w:eastAsia="楷体" w:hAnsi="楷体" w:cs="楷体" w:hint="eastAsia"/>
          <w:color w:val="080808"/>
          <w:kern w:val="0"/>
          <w:sz w:val="32"/>
          <w:szCs w:val="32"/>
          <w:shd w:val="clear" w:color="auto" w:fill="FFFFFF"/>
          <w:lang/>
        </w:rPr>
        <w:t>（六）试用聘用。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根据考试、体检、考察、公示情况确定拟聘用书记员。拟聘用书记员试用期为两个月，试用期满合格者与本公司签订劳务派遣合同。因试用期不合格，或因试用人员本人原因不能签订合同的，在参加面试人员中依次递补。聘用期满后，根据工作需要和考核情况确定是否续聘。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Style w:val="a6"/>
          <w:rFonts w:ascii="黑体" w:eastAsia="黑体" w:hAnsi="黑体" w:cs="黑体"/>
          <w:b w:val="0"/>
          <w:bCs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Style w:val="a6"/>
          <w:rFonts w:ascii="黑体" w:eastAsia="黑体" w:hAnsi="黑体" w:cs="黑体" w:hint="eastAsia"/>
          <w:b w:val="0"/>
          <w:bCs/>
          <w:color w:val="080808"/>
          <w:kern w:val="0"/>
          <w:sz w:val="32"/>
          <w:szCs w:val="32"/>
          <w:shd w:val="clear" w:color="auto" w:fill="FFFFFF"/>
          <w:lang/>
        </w:rPr>
        <w:t>五、基本待遇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试用期工资为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1500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元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/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月，签订正式合同后以每人每年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3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万元费用包干，社会保险由本公司统一购买，费用在包干费用中支付。此外，按工作需要配发服装，加班、工作用餐会适当提供补助，年终根据工作考核情况给予一定的绩效奖金（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6000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元左右）。按工作表现和年限，待遇逐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年予以提高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。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Style w:val="a6"/>
          <w:rFonts w:ascii="黑体" w:eastAsia="黑体" w:hAnsi="黑体" w:cs="黑体"/>
          <w:b w:val="0"/>
          <w:bCs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Style w:val="a6"/>
          <w:rFonts w:ascii="黑体" w:eastAsia="黑体" w:hAnsi="黑体" w:cs="黑体" w:hint="eastAsia"/>
          <w:b w:val="0"/>
          <w:bCs/>
          <w:color w:val="080808"/>
          <w:kern w:val="0"/>
          <w:sz w:val="32"/>
          <w:szCs w:val="32"/>
          <w:shd w:val="clear" w:color="auto" w:fill="FFFFFF"/>
          <w:lang/>
        </w:rPr>
        <w:t>六、纪律要求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、有关工作人员要严格遵守保密纪律，不准泄漏考试、体检和考察等相关信息和情况；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2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、招录工作的各个环节要严格遵循公开、平等、竞争、择优的原则，严禁弄虚作假，徇私舞弊。如有违者，经查证属实的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取消聘用资格。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lastRenderedPageBreak/>
        <w:t>3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、严格遵守考场纪律，对不听劝阻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，恣意扰乱考场秩序的参考人员，取消其考试资格。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本方案由临湘市业成劳务派遣公司负责解释。</w:t>
      </w:r>
    </w:p>
    <w:p w:rsidR="003B059A" w:rsidRDefault="003B059A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</w:p>
    <w:p w:rsidR="003B059A" w:rsidRDefault="003B059A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</w:p>
    <w:p w:rsidR="003B059A" w:rsidRDefault="003B059A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临湘市业成劳务派遣公司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 xml:space="preserve">  </w:t>
      </w:r>
    </w:p>
    <w:p w:rsidR="003B059A" w:rsidRDefault="009A1868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仿宋_GB2312" w:cs="仿宋_GB2312"/>
          <w:color w:val="08080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 xml:space="preserve">                           2020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4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18</w:t>
      </w:r>
      <w:r>
        <w:rPr>
          <w:rFonts w:ascii="仿宋_GB2312" w:eastAsia="仿宋_GB2312" w:hAnsi="仿宋_GB2312" w:cs="仿宋_GB2312" w:hint="eastAsia"/>
          <w:color w:val="080808"/>
          <w:kern w:val="0"/>
          <w:sz w:val="32"/>
          <w:szCs w:val="32"/>
          <w:shd w:val="clear" w:color="auto" w:fill="FFFFFF"/>
          <w:lang/>
        </w:rPr>
        <w:t>日</w:t>
      </w:r>
    </w:p>
    <w:p w:rsidR="003B059A" w:rsidRDefault="003B059A">
      <w:pPr>
        <w:jc w:val="center"/>
        <w:rPr>
          <w:rFonts w:ascii="方正小标宋_GBK" w:eastAsia="方正小标宋_GBK" w:hAnsi="仿宋"/>
          <w:bCs/>
          <w:sz w:val="36"/>
          <w:szCs w:val="36"/>
        </w:rPr>
      </w:pPr>
    </w:p>
    <w:p w:rsidR="003B059A" w:rsidRDefault="003B059A">
      <w:pPr>
        <w:jc w:val="center"/>
        <w:rPr>
          <w:rFonts w:ascii="方正小标宋_GBK" w:eastAsia="方正小标宋_GBK" w:hAnsi="仿宋"/>
          <w:bCs/>
          <w:sz w:val="36"/>
          <w:szCs w:val="36"/>
        </w:rPr>
      </w:pPr>
    </w:p>
    <w:p w:rsidR="003B059A" w:rsidRDefault="003B059A">
      <w:pPr>
        <w:jc w:val="center"/>
        <w:rPr>
          <w:rFonts w:ascii="方正小标宋_GBK" w:eastAsia="方正小标宋_GBK" w:hAnsi="仿宋"/>
          <w:bCs/>
          <w:sz w:val="36"/>
          <w:szCs w:val="36"/>
        </w:rPr>
      </w:pPr>
    </w:p>
    <w:p w:rsidR="003B059A" w:rsidRDefault="003B059A">
      <w:pPr>
        <w:jc w:val="center"/>
        <w:rPr>
          <w:rFonts w:ascii="方正小标宋_GBK" w:eastAsia="方正小标宋_GBK" w:hAnsi="仿宋"/>
          <w:bCs/>
          <w:sz w:val="36"/>
          <w:szCs w:val="36"/>
        </w:rPr>
      </w:pPr>
    </w:p>
    <w:p w:rsidR="003B059A" w:rsidRDefault="003B059A">
      <w:pPr>
        <w:jc w:val="center"/>
        <w:rPr>
          <w:rFonts w:ascii="方正小标宋_GBK" w:eastAsia="方正小标宋_GBK" w:hAnsi="仿宋"/>
          <w:bCs/>
          <w:sz w:val="36"/>
          <w:szCs w:val="36"/>
        </w:rPr>
      </w:pPr>
    </w:p>
    <w:p w:rsidR="003B059A" w:rsidRDefault="003B059A">
      <w:pPr>
        <w:jc w:val="center"/>
        <w:rPr>
          <w:rFonts w:ascii="方正小标宋_GBK" w:eastAsia="方正小标宋_GBK" w:hAnsi="仿宋"/>
          <w:bCs/>
          <w:sz w:val="36"/>
          <w:szCs w:val="36"/>
        </w:rPr>
      </w:pPr>
    </w:p>
    <w:p w:rsidR="003B059A" w:rsidRDefault="003B059A">
      <w:pPr>
        <w:jc w:val="center"/>
        <w:rPr>
          <w:rFonts w:ascii="方正小标宋_GBK" w:eastAsia="方正小标宋_GBK" w:hAnsi="仿宋"/>
          <w:bCs/>
          <w:sz w:val="36"/>
          <w:szCs w:val="36"/>
        </w:rPr>
      </w:pPr>
    </w:p>
    <w:p w:rsidR="003B059A" w:rsidRDefault="003B059A">
      <w:pPr>
        <w:jc w:val="center"/>
        <w:rPr>
          <w:rFonts w:ascii="方正小标宋_GBK" w:eastAsia="方正小标宋_GBK" w:hAnsi="仿宋"/>
          <w:bCs/>
          <w:sz w:val="36"/>
          <w:szCs w:val="36"/>
        </w:rPr>
      </w:pPr>
    </w:p>
    <w:p w:rsidR="003B059A" w:rsidRDefault="003B059A">
      <w:pPr>
        <w:jc w:val="center"/>
        <w:rPr>
          <w:rFonts w:ascii="方正小标宋_GBK" w:eastAsia="方正小标宋_GBK" w:hAnsi="仿宋"/>
          <w:bCs/>
          <w:sz w:val="36"/>
          <w:szCs w:val="36"/>
        </w:rPr>
      </w:pPr>
    </w:p>
    <w:p w:rsidR="003B059A" w:rsidRDefault="003B059A">
      <w:pPr>
        <w:jc w:val="center"/>
        <w:rPr>
          <w:rFonts w:ascii="方正小标宋_GBK" w:eastAsia="方正小标宋_GBK" w:hAnsi="仿宋"/>
          <w:bCs/>
          <w:sz w:val="36"/>
          <w:szCs w:val="36"/>
        </w:rPr>
      </w:pPr>
    </w:p>
    <w:p w:rsidR="003B059A" w:rsidRDefault="003B059A">
      <w:pPr>
        <w:jc w:val="center"/>
        <w:rPr>
          <w:rFonts w:ascii="方正小标宋_GBK" w:eastAsia="方正小标宋_GBK" w:hAnsi="仿宋"/>
          <w:bCs/>
          <w:sz w:val="36"/>
          <w:szCs w:val="36"/>
        </w:rPr>
      </w:pPr>
    </w:p>
    <w:p w:rsidR="003B059A" w:rsidRDefault="003B059A">
      <w:pPr>
        <w:jc w:val="center"/>
        <w:rPr>
          <w:rFonts w:ascii="方正小标宋_GBK" w:eastAsia="方正小标宋_GBK" w:hAnsi="仿宋"/>
          <w:bCs/>
          <w:sz w:val="36"/>
          <w:szCs w:val="36"/>
        </w:rPr>
      </w:pPr>
    </w:p>
    <w:p w:rsidR="003B059A" w:rsidRDefault="003B059A">
      <w:pPr>
        <w:jc w:val="center"/>
        <w:rPr>
          <w:rFonts w:ascii="方正小标宋_GBK" w:eastAsia="方正小标宋_GBK" w:hAnsi="仿宋"/>
          <w:bCs/>
          <w:sz w:val="36"/>
          <w:szCs w:val="36"/>
        </w:rPr>
      </w:pPr>
    </w:p>
    <w:p w:rsidR="003B059A" w:rsidRDefault="003B059A">
      <w:pPr>
        <w:rPr>
          <w:rFonts w:ascii="方正小标宋_GBK" w:eastAsia="方正小标宋_GBK" w:hAnsi="仿宋"/>
          <w:bCs/>
          <w:sz w:val="36"/>
          <w:szCs w:val="36"/>
        </w:rPr>
      </w:pPr>
    </w:p>
    <w:p w:rsidR="003B059A" w:rsidRDefault="003B059A">
      <w:pPr>
        <w:rPr>
          <w:rFonts w:ascii="方正小标宋_GBK" w:eastAsia="方正小标宋_GBK" w:hAnsi="仿宋"/>
          <w:bCs/>
          <w:sz w:val="36"/>
          <w:szCs w:val="36"/>
        </w:rPr>
      </w:pPr>
      <w:bookmarkStart w:id="0" w:name="_GoBack"/>
      <w:bookmarkEnd w:id="0"/>
    </w:p>
    <w:p w:rsidR="003B059A" w:rsidRDefault="009A1868">
      <w:pPr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lastRenderedPageBreak/>
        <w:t>临湘市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业成劳务派遣有限公司书记员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报名</w:t>
      </w:r>
    </w:p>
    <w:p w:rsidR="003B059A" w:rsidRDefault="009A1868">
      <w:pPr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登记表</w:t>
      </w:r>
    </w:p>
    <w:p w:rsidR="003B059A" w:rsidRDefault="003B059A">
      <w:pPr>
        <w:spacing w:line="340" w:lineRule="exact"/>
        <w:jc w:val="center"/>
        <w:rPr>
          <w:rFonts w:ascii="宋体" w:hAnsi="宋体"/>
          <w:b/>
        </w:rPr>
      </w:pP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00"/>
        <w:gridCol w:w="485"/>
        <w:gridCol w:w="415"/>
        <w:gridCol w:w="715"/>
        <w:gridCol w:w="280"/>
        <w:gridCol w:w="6"/>
        <w:gridCol w:w="259"/>
        <w:gridCol w:w="457"/>
        <w:gridCol w:w="263"/>
        <w:gridCol w:w="435"/>
        <w:gridCol w:w="465"/>
        <w:gridCol w:w="790"/>
        <w:gridCol w:w="1490"/>
        <w:gridCol w:w="235"/>
        <w:gridCol w:w="1987"/>
        <w:gridCol w:w="48"/>
      </w:tblGrid>
      <w:tr w:rsidR="003B059A">
        <w:trPr>
          <w:gridAfter w:val="1"/>
          <w:wAfter w:w="48" w:type="dxa"/>
          <w:cantSplit/>
          <w:trHeight w:val="783"/>
          <w:jc w:val="center"/>
        </w:trPr>
        <w:tc>
          <w:tcPr>
            <w:tcW w:w="13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名</w:t>
            </w:r>
          </w:p>
        </w:tc>
        <w:tc>
          <w:tcPr>
            <w:tcW w:w="14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3B059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3B059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3B059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59A" w:rsidRDefault="009A186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相片</w:t>
            </w:r>
          </w:p>
        </w:tc>
      </w:tr>
      <w:tr w:rsidR="003B059A">
        <w:trPr>
          <w:gridAfter w:val="1"/>
          <w:wAfter w:w="48" w:type="dxa"/>
          <w:cantSplit/>
          <w:trHeight w:val="810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籍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贯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3B059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民族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3B059A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工作时间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3B059A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59A" w:rsidRDefault="003B059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B059A">
        <w:trPr>
          <w:gridAfter w:val="1"/>
          <w:wAfter w:w="48" w:type="dxa"/>
          <w:cantSplit/>
          <w:trHeight w:val="788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3B059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入党时间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3B059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59A" w:rsidRDefault="003B059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B059A">
        <w:trPr>
          <w:gridAfter w:val="1"/>
          <w:wAfter w:w="48" w:type="dxa"/>
          <w:cantSplit/>
          <w:trHeight w:val="447"/>
          <w:jc w:val="center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历</w:t>
            </w:r>
          </w:p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位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毕业院校及专业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59A" w:rsidRDefault="003B059A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B059A">
        <w:trPr>
          <w:gridAfter w:val="1"/>
          <w:wAfter w:w="48" w:type="dxa"/>
          <w:cantSplit/>
          <w:trHeight w:val="571"/>
          <w:jc w:val="center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3B059A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在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>职</w:t>
            </w:r>
          </w:p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教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>育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59A" w:rsidRDefault="003B059A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B059A">
        <w:trPr>
          <w:gridAfter w:val="1"/>
          <w:wAfter w:w="48" w:type="dxa"/>
          <w:cantSplit/>
          <w:trHeight w:val="491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通讯地址</w:t>
            </w:r>
          </w:p>
        </w:tc>
        <w:tc>
          <w:tcPr>
            <w:tcW w:w="4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3B059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59A" w:rsidRDefault="003B059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059A">
        <w:trPr>
          <w:gridAfter w:val="1"/>
          <w:wAfter w:w="48" w:type="dxa"/>
          <w:cantSplit/>
          <w:trHeight w:val="441"/>
          <w:jc w:val="center"/>
        </w:trPr>
        <w:tc>
          <w:tcPr>
            <w:tcW w:w="25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身份证号码</w:t>
            </w:r>
          </w:p>
        </w:tc>
        <w:tc>
          <w:tcPr>
            <w:tcW w:w="6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59A" w:rsidRDefault="003B059A">
            <w:pPr>
              <w:spacing w:line="340" w:lineRule="exact"/>
              <w:ind w:firstLineChars="700" w:firstLine="1680"/>
              <w:rPr>
                <w:rFonts w:ascii="仿宋" w:eastAsia="仿宋" w:hAnsi="仿宋"/>
                <w:sz w:val="24"/>
              </w:rPr>
            </w:pPr>
          </w:p>
        </w:tc>
      </w:tr>
      <w:tr w:rsidR="003B059A">
        <w:trPr>
          <w:gridAfter w:val="1"/>
          <w:wAfter w:w="48" w:type="dxa"/>
          <w:cantSplit/>
          <w:trHeight w:val="441"/>
          <w:jc w:val="center"/>
        </w:trPr>
        <w:tc>
          <w:tcPr>
            <w:tcW w:w="25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报考岗位</w:t>
            </w:r>
          </w:p>
        </w:tc>
        <w:tc>
          <w:tcPr>
            <w:tcW w:w="6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59A" w:rsidRDefault="003B059A">
            <w:pPr>
              <w:spacing w:line="340" w:lineRule="exact"/>
              <w:ind w:firstLineChars="700" w:firstLine="1680"/>
              <w:rPr>
                <w:rFonts w:ascii="仿宋" w:eastAsia="仿宋" w:hAnsi="仿宋"/>
                <w:sz w:val="24"/>
              </w:rPr>
            </w:pPr>
          </w:p>
        </w:tc>
      </w:tr>
      <w:tr w:rsidR="003B059A">
        <w:trPr>
          <w:gridAfter w:val="1"/>
          <w:wAfter w:w="48" w:type="dxa"/>
          <w:cantSplit/>
          <w:trHeight w:val="6882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28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59A" w:rsidRDefault="003B059A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B059A">
        <w:trPr>
          <w:trHeight w:val="3312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自我评价</w:t>
            </w:r>
          </w:p>
        </w:tc>
        <w:tc>
          <w:tcPr>
            <w:tcW w:w="833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59A" w:rsidRDefault="003B059A">
            <w:pPr>
              <w:spacing w:line="340" w:lineRule="exact"/>
              <w:ind w:firstLine="72"/>
              <w:jc w:val="center"/>
              <w:rPr>
                <w:rFonts w:ascii="仿宋" w:eastAsia="仿宋" w:hAnsi="仿宋"/>
                <w:sz w:val="24"/>
              </w:rPr>
            </w:pPr>
          </w:p>
          <w:p w:rsidR="003B059A" w:rsidRDefault="003B059A">
            <w:pPr>
              <w:spacing w:line="340" w:lineRule="exact"/>
              <w:ind w:firstLine="72"/>
              <w:jc w:val="center"/>
              <w:rPr>
                <w:rFonts w:ascii="仿宋" w:eastAsia="仿宋" w:hAnsi="仿宋"/>
                <w:sz w:val="24"/>
              </w:rPr>
            </w:pPr>
          </w:p>
          <w:p w:rsidR="003B059A" w:rsidRDefault="003B059A">
            <w:pPr>
              <w:spacing w:line="340" w:lineRule="exact"/>
              <w:ind w:firstLine="72"/>
              <w:jc w:val="center"/>
              <w:rPr>
                <w:rFonts w:ascii="仿宋" w:eastAsia="仿宋" w:hAnsi="仿宋"/>
                <w:sz w:val="24"/>
              </w:rPr>
            </w:pPr>
          </w:p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3B059A" w:rsidRDefault="003B059A">
            <w:pPr>
              <w:spacing w:line="340" w:lineRule="exact"/>
              <w:ind w:firstLine="72"/>
              <w:jc w:val="center"/>
              <w:rPr>
                <w:rFonts w:ascii="仿宋" w:eastAsia="仿宋" w:hAnsi="仿宋"/>
                <w:sz w:val="24"/>
              </w:rPr>
            </w:pPr>
          </w:p>
          <w:p w:rsidR="003B059A" w:rsidRDefault="003B059A">
            <w:pPr>
              <w:spacing w:line="340" w:lineRule="exact"/>
              <w:ind w:firstLine="72"/>
              <w:jc w:val="center"/>
              <w:rPr>
                <w:rFonts w:ascii="仿宋" w:eastAsia="仿宋" w:hAnsi="仿宋"/>
                <w:sz w:val="24"/>
              </w:rPr>
            </w:pPr>
          </w:p>
          <w:p w:rsidR="003B059A" w:rsidRDefault="003B059A">
            <w:pPr>
              <w:spacing w:line="340" w:lineRule="exact"/>
              <w:ind w:firstLine="72"/>
              <w:jc w:val="center"/>
              <w:rPr>
                <w:rFonts w:ascii="仿宋" w:eastAsia="仿宋" w:hAnsi="仿宋"/>
                <w:sz w:val="24"/>
              </w:rPr>
            </w:pPr>
          </w:p>
          <w:p w:rsidR="003B059A" w:rsidRDefault="003B059A">
            <w:pPr>
              <w:spacing w:line="340" w:lineRule="exact"/>
              <w:ind w:firstLine="72"/>
              <w:jc w:val="center"/>
              <w:rPr>
                <w:rFonts w:ascii="仿宋" w:eastAsia="仿宋" w:hAnsi="仿宋"/>
                <w:sz w:val="24"/>
              </w:rPr>
            </w:pPr>
          </w:p>
          <w:p w:rsidR="003B059A" w:rsidRDefault="003B059A">
            <w:pPr>
              <w:spacing w:line="340" w:lineRule="exact"/>
              <w:ind w:firstLine="72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059A">
        <w:trPr>
          <w:cantSplit/>
          <w:trHeight w:val="3225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奖惩情况</w:t>
            </w:r>
          </w:p>
        </w:tc>
        <w:tc>
          <w:tcPr>
            <w:tcW w:w="83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59A" w:rsidRDefault="003B059A">
            <w:pPr>
              <w:spacing w:line="340" w:lineRule="exact"/>
              <w:ind w:firstLine="72"/>
              <w:jc w:val="center"/>
              <w:rPr>
                <w:rFonts w:ascii="仿宋" w:eastAsia="仿宋" w:hAnsi="仿宋"/>
                <w:sz w:val="24"/>
              </w:rPr>
            </w:pPr>
          </w:p>
          <w:p w:rsidR="003B059A" w:rsidRDefault="003B059A">
            <w:pPr>
              <w:spacing w:line="340" w:lineRule="exact"/>
              <w:ind w:firstLine="72"/>
              <w:jc w:val="center"/>
              <w:rPr>
                <w:rFonts w:ascii="仿宋" w:eastAsia="仿宋" w:hAnsi="仿宋"/>
                <w:sz w:val="24"/>
              </w:rPr>
            </w:pPr>
          </w:p>
          <w:p w:rsidR="003B059A" w:rsidRDefault="003B059A">
            <w:pPr>
              <w:spacing w:line="340" w:lineRule="exact"/>
              <w:ind w:firstLine="72"/>
              <w:jc w:val="center"/>
              <w:rPr>
                <w:rFonts w:ascii="仿宋" w:eastAsia="仿宋" w:hAnsi="仿宋"/>
                <w:sz w:val="24"/>
              </w:rPr>
            </w:pPr>
          </w:p>
          <w:p w:rsidR="003B059A" w:rsidRDefault="003B059A">
            <w:pPr>
              <w:spacing w:line="340" w:lineRule="exact"/>
              <w:ind w:firstLine="72"/>
              <w:jc w:val="center"/>
              <w:rPr>
                <w:rFonts w:ascii="仿宋" w:eastAsia="仿宋" w:hAnsi="仿宋"/>
                <w:sz w:val="24"/>
              </w:rPr>
            </w:pPr>
          </w:p>
          <w:p w:rsidR="003B059A" w:rsidRDefault="003B059A">
            <w:pPr>
              <w:spacing w:line="340" w:lineRule="exact"/>
              <w:ind w:firstLine="72"/>
              <w:jc w:val="center"/>
              <w:rPr>
                <w:rFonts w:ascii="仿宋" w:eastAsia="仿宋" w:hAnsi="仿宋"/>
                <w:sz w:val="24"/>
              </w:rPr>
            </w:pPr>
          </w:p>
          <w:p w:rsidR="003B059A" w:rsidRDefault="003B059A">
            <w:pPr>
              <w:spacing w:line="340" w:lineRule="exact"/>
              <w:ind w:firstLine="72"/>
              <w:jc w:val="center"/>
              <w:rPr>
                <w:rFonts w:ascii="仿宋" w:eastAsia="仿宋" w:hAnsi="仿宋"/>
                <w:sz w:val="24"/>
              </w:rPr>
            </w:pPr>
          </w:p>
          <w:p w:rsidR="003B059A" w:rsidRDefault="003B059A">
            <w:pPr>
              <w:spacing w:line="340" w:lineRule="exact"/>
              <w:ind w:firstLine="72"/>
              <w:jc w:val="center"/>
              <w:rPr>
                <w:rFonts w:ascii="仿宋" w:eastAsia="仿宋" w:hAnsi="仿宋"/>
                <w:sz w:val="24"/>
              </w:rPr>
            </w:pPr>
          </w:p>
          <w:p w:rsidR="003B059A" w:rsidRDefault="003B059A">
            <w:pPr>
              <w:spacing w:line="340" w:lineRule="exact"/>
              <w:ind w:firstLine="72"/>
              <w:jc w:val="center"/>
              <w:rPr>
                <w:rFonts w:ascii="仿宋" w:eastAsia="仿宋" w:hAnsi="仿宋"/>
                <w:sz w:val="24"/>
              </w:rPr>
            </w:pPr>
          </w:p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</w:tr>
      <w:tr w:rsidR="003B059A">
        <w:trPr>
          <w:cantSplit/>
          <w:trHeight w:val="49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家庭主要成员及重要社会关系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治</w:t>
            </w:r>
          </w:p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貌</w:t>
            </w: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59A" w:rsidRDefault="009A1868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作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单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位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及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职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务</w:t>
            </w:r>
          </w:p>
        </w:tc>
      </w:tr>
      <w:tr w:rsidR="003B059A">
        <w:trPr>
          <w:cantSplit/>
          <w:trHeight w:val="49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3B059A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</w:tr>
      <w:tr w:rsidR="003B059A">
        <w:trPr>
          <w:cantSplit/>
          <w:trHeight w:val="49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3B059A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</w:tr>
      <w:tr w:rsidR="003B059A">
        <w:trPr>
          <w:cantSplit/>
          <w:trHeight w:val="49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3B059A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</w:tr>
      <w:tr w:rsidR="003B059A">
        <w:trPr>
          <w:cantSplit/>
          <w:trHeight w:val="49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3B059A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</w:tr>
      <w:tr w:rsidR="003B059A">
        <w:trPr>
          <w:cantSplit/>
          <w:trHeight w:val="49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A" w:rsidRDefault="003B059A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59A" w:rsidRDefault="003B059A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</w:tr>
      <w:tr w:rsidR="003B059A">
        <w:trPr>
          <w:cantSplit/>
          <w:trHeight w:val="1517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B059A" w:rsidRDefault="009A1868">
            <w:pPr>
              <w:spacing w:line="340" w:lineRule="exact"/>
              <w:ind w:left="113" w:right="113"/>
              <w:jc w:val="center"/>
              <w:rPr>
                <w:rFonts w:ascii="仿宋" w:eastAsia="仿宋" w:hAnsi="仿宋"/>
                <w:bCs/>
                <w:spacing w:val="24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24"/>
                <w:sz w:val="24"/>
              </w:rPr>
              <w:t>备</w:t>
            </w:r>
            <w:r>
              <w:rPr>
                <w:rFonts w:ascii="仿宋" w:eastAsia="仿宋" w:hAnsi="仿宋" w:hint="eastAsia"/>
                <w:bCs/>
                <w:spacing w:val="24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pacing w:val="24"/>
                <w:sz w:val="24"/>
              </w:rPr>
              <w:t>注</w:t>
            </w:r>
          </w:p>
        </w:tc>
        <w:tc>
          <w:tcPr>
            <w:tcW w:w="833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59A" w:rsidRDefault="003B059A">
            <w:pPr>
              <w:spacing w:line="340" w:lineRule="exact"/>
              <w:ind w:firstLineChars="2385" w:firstLine="5724"/>
              <w:rPr>
                <w:rFonts w:ascii="仿宋" w:eastAsia="仿宋" w:hAnsi="仿宋"/>
                <w:bCs/>
                <w:sz w:val="24"/>
              </w:rPr>
            </w:pPr>
          </w:p>
          <w:p w:rsidR="003B059A" w:rsidRDefault="003B059A">
            <w:pPr>
              <w:spacing w:line="340" w:lineRule="exact"/>
              <w:ind w:firstLineChars="2385" w:firstLine="5724"/>
              <w:rPr>
                <w:rFonts w:ascii="仿宋" w:eastAsia="仿宋" w:hAnsi="仿宋"/>
                <w:bCs/>
                <w:sz w:val="24"/>
              </w:rPr>
            </w:pPr>
          </w:p>
          <w:p w:rsidR="003B059A" w:rsidRDefault="003B059A">
            <w:pPr>
              <w:spacing w:line="340" w:lineRule="exact"/>
              <w:ind w:firstLineChars="2385" w:firstLine="5724"/>
              <w:rPr>
                <w:rFonts w:ascii="仿宋" w:eastAsia="仿宋" w:hAnsi="仿宋"/>
                <w:bCs/>
                <w:sz w:val="24"/>
              </w:rPr>
            </w:pPr>
          </w:p>
          <w:p w:rsidR="003B059A" w:rsidRDefault="003B059A">
            <w:pPr>
              <w:spacing w:line="340" w:lineRule="exact"/>
              <w:ind w:firstLineChars="2286" w:firstLine="5486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3B059A" w:rsidRDefault="009A1868">
      <w:pPr>
        <w:snapToGrid w:val="0"/>
        <w:spacing w:line="3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说明：</w:t>
      </w:r>
      <w:r>
        <w:rPr>
          <w:rFonts w:ascii="仿宋" w:eastAsia="仿宋" w:hAnsi="仿宋" w:hint="eastAsia"/>
          <w:sz w:val="24"/>
        </w:rPr>
        <w:t>1.</w:t>
      </w:r>
      <w:r>
        <w:rPr>
          <w:rFonts w:ascii="仿宋" w:eastAsia="仿宋" w:hAnsi="仿宋" w:hint="eastAsia"/>
          <w:sz w:val="24"/>
        </w:rPr>
        <w:t>所填写的内容必须真实；</w:t>
      </w:r>
    </w:p>
    <w:p w:rsidR="003B059A" w:rsidRDefault="009A1868">
      <w:pPr>
        <w:snapToGrid w:val="0"/>
        <w:spacing w:line="340" w:lineRule="exact"/>
        <w:ind w:firstLineChars="300" w:firstLine="72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24"/>
        </w:rPr>
        <w:t>2.</w:t>
      </w:r>
      <w:r>
        <w:rPr>
          <w:rFonts w:ascii="仿宋" w:eastAsia="仿宋" w:hAnsi="仿宋" w:hint="eastAsia"/>
          <w:sz w:val="24"/>
        </w:rPr>
        <w:t>个人简历</w:t>
      </w:r>
      <w:r>
        <w:rPr>
          <w:rFonts w:ascii="仿宋" w:eastAsia="仿宋" w:hAnsi="仿宋" w:hint="eastAsia"/>
          <w:sz w:val="24"/>
        </w:rPr>
        <w:t>填写</w:t>
      </w:r>
      <w:r>
        <w:rPr>
          <w:rFonts w:ascii="仿宋" w:eastAsia="仿宋" w:hAnsi="仿宋" w:hint="eastAsia"/>
          <w:sz w:val="24"/>
        </w:rPr>
        <w:t>学习经历及工作经历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工作经历</w:t>
      </w:r>
      <w:r>
        <w:rPr>
          <w:rFonts w:ascii="仿宋" w:eastAsia="仿宋" w:hAnsi="仿宋" w:hint="eastAsia"/>
          <w:sz w:val="24"/>
        </w:rPr>
        <w:t>既要</w:t>
      </w:r>
      <w:r>
        <w:rPr>
          <w:rFonts w:ascii="仿宋" w:eastAsia="仿宋" w:hAnsi="仿宋" w:hint="eastAsia"/>
          <w:sz w:val="24"/>
        </w:rPr>
        <w:t>具体到</w:t>
      </w:r>
      <w:r>
        <w:rPr>
          <w:rFonts w:ascii="仿宋" w:eastAsia="仿宋" w:hAnsi="仿宋" w:hint="eastAsia"/>
          <w:sz w:val="24"/>
        </w:rPr>
        <w:t>单位及职务，也要填写具体工作岗位。</w:t>
      </w:r>
    </w:p>
    <w:p w:rsidR="003B059A" w:rsidRDefault="003B059A"/>
    <w:p w:rsidR="003B059A" w:rsidRDefault="003B059A">
      <w:pPr>
        <w:jc w:val="left"/>
        <w:rPr>
          <w:rStyle w:val="a6"/>
          <w:rFonts w:ascii="微软雅黑" w:eastAsia="微软雅黑" w:hAnsi="微软雅黑" w:cs="微软雅黑"/>
          <w:color w:val="FF0000"/>
          <w:sz w:val="36"/>
          <w:szCs w:val="36"/>
          <w:shd w:val="clear" w:color="auto" w:fill="FFFFFF"/>
        </w:rPr>
      </w:pPr>
    </w:p>
    <w:sectPr w:rsidR="003B059A" w:rsidSect="003B0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868" w:rsidRDefault="009A1868" w:rsidP="00337489">
      <w:r>
        <w:separator/>
      </w:r>
    </w:p>
  </w:endnote>
  <w:endnote w:type="continuationSeparator" w:id="1">
    <w:p w:rsidR="009A1868" w:rsidRDefault="009A1868" w:rsidP="0033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868" w:rsidRDefault="009A1868" w:rsidP="00337489">
      <w:r>
        <w:separator/>
      </w:r>
    </w:p>
  </w:footnote>
  <w:footnote w:type="continuationSeparator" w:id="1">
    <w:p w:rsidR="009A1868" w:rsidRDefault="009A1868" w:rsidP="00337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0C124E1"/>
    <w:rsid w:val="00337489"/>
    <w:rsid w:val="003B059A"/>
    <w:rsid w:val="009A1868"/>
    <w:rsid w:val="07376B62"/>
    <w:rsid w:val="083A7070"/>
    <w:rsid w:val="0D9534FB"/>
    <w:rsid w:val="0E362841"/>
    <w:rsid w:val="10C124E1"/>
    <w:rsid w:val="11BD0278"/>
    <w:rsid w:val="15827E51"/>
    <w:rsid w:val="1C72187F"/>
    <w:rsid w:val="1FA92E1A"/>
    <w:rsid w:val="27436FB5"/>
    <w:rsid w:val="28972E75"/>
    <w:rsid w:val="294536C7"/>
    <w:rsid w:val="3749588B"/>
    <w:rsid w:val="3AA4205E"/>
    <w:rsid w:val="3BB90F6E"/>
    <w:rsid w:val="3E980648"/>
    <w:rsid w:val="51072935"/>
    <w:rsid w:val="54DF7FE1"/>
    <w:rsid w:val="55E00C18"/>
    <w:rsid w:val="619B20F3"/>
    <w:rsid w:val="6D535020"/>
    <w:rsid w:val="73FB19F3"/>
    <w:rsid w:val="7CA32A68"/>
    <w:rsid w:val="7EC45DB4"/>
    <w:rsid w:val="7F1D1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B0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B0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3B059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3B059A"/>
    <w:rPr>
      <w:b/>
    </w:rPr>
  </w:style>
  <w:style w:type="character" w:styleId="a7">
    <w:name w:val="Hyperlink"/>
    <w:basedOn w:val="a0"/>
    <w:rsid w:val="003B0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f220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22</TotalTime>
  <Pages>1</Pages>
  <Words>300</Words>
  <Characters>1715</Characters>
  <Application>Microsoft Office Word</Application>
  <DocSecurity>0</DocSecurity>
  <Lines>14</Lines>
  <Paragraphs>4</Paragraphs>
  <ScaleCrop>false</ScaleCrop>
  <Company>china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临湘市人民法院.经办人</cp:lastModifiedBy>
  <cp:revision>3</cp:revision>
  <cp:lastPrinted>2020-04-17T06:49:00Z</cp:lastPrinted>
  <dcterms:created xsi:type="dcterms:W3CDTF">2018-05-28T08:24:00Z</dcterms:created>
  <dcterms:modified xsi:type="dcterms:W3CDTF">2020-04-17T13:39:00Z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