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685"/>
        <w:gridCol w:w="623"/>
        <w:gridCol w:w="1119"/>
        <w:gridCol w:w="481"/>
        <w:gridCol w:w="529"/>
        <w:gridCol w:w="639"/>
        <w:gridCol w:w="639"/>
        <w:gridCol w:w="1547"/>
        <w:gridCol w:w="742"/>
        <w:gridCol w:w="1793"/>
      </w:tblGrid>
      <w:tr w:rsidR="00504D0C" w:rsidRPr="00504D0C" w:rsidTr="00504D0C">
        <w:trPr>
          <w:trHeight w:val="9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岗位描述</w:t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招聘对象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学历要求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专业要求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年龄要求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其他要求</w:t>
            </w:r>
          </w:p>
        </w:tc>
      </w:tr>
      <w:tr w:rsidR="00504D0C" w:rsidRPr="00504D0C" w:rsidTr="00504D0C">
        <w:trPr>
          <w:trHeight w:val="2846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乐昌市政府投资建设项目代建管理局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专业技术人员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协助工程管理人员做好工程项目施工现场管理，项目施工资料收集整理，报表制作等工作.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社会人员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全日制大专及以上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建筑学、城市规划，土木工程</w:t>
            </w:r>
          </w:p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建筑工程技术、建筑工程管理、建筑经济管理、工程质量监督与管理、建筑工程项目管理，工程造价，建设工程监理等相关专业。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2年以上建筑行业工作经验；有中级以上建筑、路桥、市政工程类职称者，年龄可放宽至45岁以下，</w:t>
            </w:r>
          </w:p>
        </w:tc>
      </w:tr>
      <w:tr w:rsidR="00504D0C" w:rsidRPr="00504D0C" w:rsidTr="00504D0C">
        <w:trPr>
          <w:trHeight w:val="3336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b/>
                <w:bCs/>
                <w:color w:val="333333"/>
                <w:sz w:val="18"/>
                <w:szCs w:val="18"/>
              </w:rPr>
              <w:t xml:space="preserve">2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乐昌市政府投资建设项目代建管理局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 xml:space="preserve">项目档案管理员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协助单位工程项目施工现场管理;代建项目规划、计划拟定；项目报批；项目技术档案资料收存、分</w:t>
            </w: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lastRenderedPageBreak/>
              <w:t>类、整理和报表制作等工作.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lastRenderedPageBreak/>
              <w:t>社会人员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 xml:space="preserve">2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全日制大专及以上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D0C" w:rsidRPr="00504D0C" w:rsidRDefault="00504D0C" w:rsidP="00504D0C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仿宋_GB2312" w:eastAsia="仿宋_GB2312" w:hAnsi="微软雅黑" w:cs="宋体"/>
                <w:color w:val="333333"/>
                <w:sz w:val="18"/>
                <w:szCs w:val="18"/>
              </w:rPr>
            </w:pPr>
            <w:r w:rsidRPr="00504D0C">
              <w:rPr>
                <w:rFonts w:ascii="仿宋_GB2312" w:eastAsia="仿宋_GB2312" w:hAnsi="微软雅黑" w:cs="宋体" w:hint="eastAsia"/>
                <w:color w:val="333333"/>
                <w:sz w:val="18"/>
                <w:szCs w:val="18"/>
              </w:rPr>
              <w:t>有规划、设计专业的优先录用；从事相关工作经验的可放至45周岁。</w:t>
            </w:r>
          </w:p>
        </w:tc>
      </w:tr>
    </w:tbl>
    <w:p w:rsidR="004358AB" w:rsidRPr="00504D0C" w:rsidRDefault="004358AB" w:rsidP="00323B43">
      <w:pPr>
        <w:rPr>
          <w:sz w:val="18"/>
          <w:szCs w:val="18"/>
        </w:rPr>
      </w:pPr>
    </w:p>
    <w:sectPr w:rsidR="004358AB" w:rsidRPr="00504D0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04D0C"/>
    <w:rsid w:val="00323B43"/>
    <w:rsid w:val="003D37D8"/>
    <w:rsid w:val="004358AB"/>
    <w:rsid w:val="00504D0C"/>
    <w:rsid w:val="0064020C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04D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04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2020-04-22T01:44:00Z</dcterms:created>
  <dcterms:modified xsi:type="dcterms:W3CDTF">2020-04-22T01:47:00Z</dcterms:modified>
</cp:coreProperties>
</file>