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after="120"/>
        <w:jc w:val="center"/>
        <w:rPr>
          <w:rFonts w:ascii="方正小标宋简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0"/>
          <w:szCs w:val="40"/>
        </w:rPr>
        <w:t>中国消防救援学院2</w:t>
      </w:r>
      <w:r>
        <w:rPr>
          <w:rFonts w:ascii="方正小标宋简体" w:eastAsia="方正小标宋简体"/>
          <w:color w:val="000000"/>
          <w:sz w:val="40"/>
          <w:szCs w:val="40"/>
        </w:rPr>
        <w:t>020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年度公开招聘教师报名登记表</w:t>
      </w:r>
    </w:p>
    <w:bookmarkEnd w:id="0"/>
    <w:tbl>
      <w:tblPr>
        <w:tblStyle w:val="2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7"/>
        <w:gridCol w:w="656"/>
        <w:gridCol w:w="607"/>
        <w:gridCol w:w="1275"/>
        <w:gridCol w:w="1418"/>
        <w:gridCol w:w="39"/>
        <w:gridCol w:w="1095"/>
        <w:gridCol w:w="658"/>
        <w:gridCol w:w="118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5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专业及时间</w:t>
            </w:r>
          </w:p>
        </w:tc>
        <w:tc>
          <w:tcPr>
            <w:tcW w:w="693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档案所在单位</w:t>
            </w:r>
          </w:p>
        </w:tc>
        <w:tc>
          <w:tcPr>
            <w:tcW w:w="720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与学院人员是否构成</w:t>
            </w:r>
            <w:r>
              <w:rPr>
                <w:rFonts w:ascii="宋体" w:hAnsi="宋体"/>
                <w:szCs w:val="21"/>
              </w:rPr>
              <w:t>回避关系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61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（实习）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59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598" w:type="dxa"/>
            <w:gridSpan w:val="10"/>
            <w:noWrap w:val="0"/>
            <w:vAlign w:val="top"/>
          </w:tcPr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  <w:p>
            <w:pPr>
              <w:ind w:left="208" w:hanging="208" w:hangingChars="104"/>
              <w:rPr>
                <w:rFonts w:hint="eastAsia"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</w:t>
            </w:r>
          </w:p>
        </w:tc>
        <w:tc>
          <w:tcPr>
            <w:tcW w:w="8598" w:type="dxa"/>
            <w:gridSpan w:val="10"/>
            <w:noWrap w:val="0"/>
            <w:vAlign w:val="top"/>
          </w:tcPr>
          <w:p>
            <w:pPr>
              <w:ind w:left="208" w:hanging="208" w:hangingChars="104"/>
              <w:rPr>
                <w:rFonts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229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关系</w:t>
            </w: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ind w:left="218" w:hanging="218" w:hangingChars="10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229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229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229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229" w:type="dxa"/>
            <w:vMerge w:val="continue"/>
            <w:noWrap w:val="0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本人承诺以上情况真实无误，如有虚假，愿意承担一切后果。</w:t>
      </w:r>
    </w:p>
    <w:p>
      <w:pPr>
        <w:adjustRightInd w:val="0"/>
        <w:snapToGrid w:val="0"/>
        <w:spacing w:line="360" w:lineRule="exact"/>
        <w:rPr>
          <w:rFonts w:hint="eastAsia" w:ascii="方正仿宋_GBK" w:eastAsia="方正仿宋_GBK"/>
          <w:sz w:val="24"/>
        </w:rPr>
      </w:pPr>
    </w:p>
    <w:p>
      <w:pPr>
        <w:adjustRightInd w:val="0"/>
        <w:snapToGrid w:val="0"/>
        <w:spacing w:line="360" w:lineRule="exact"/>
        <w:ind w:firstLine="1680" w:firstLineChars="7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申请人签名：                填表日期：                  年  月  日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填写要求</w:t>
      </w:r>
    </w:p>
    <w:p>
      <w:pPr>
        <w:adjustRightInd w:val="0"/>
        <w:snapToGrid w:val="0"/>
        <w:spacing w:line="360" w:lineRule="exact"/>
      </w:pP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请应聘人员严格按照下列要求进行登记表填写，并完成申报提交。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1.本次公开招聘采取电子邮件报名方式，发送邮件统一标题为“报名岗位+姓名+毕业院校+专业”。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2.报名登记表需以word文档或PDF文件格式保存，以附件形式发送电子邮件进行网上报名。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3.报名登记表中需含有1寸电子证件照一张。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4.提交报名登记表、简历以及学历学位、表彰奖励、科研学术成果等材料的，分别以独立附件上传。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5.学习经历主要填写大学以来学习情况；工作经历主要填写本人参加工作、实习相关情况。</w:t>
      </w:r>
    </w:p>
    <w:p/>
    <w:sectPr>
      <w:pgSz w:w="11906" w:h="16838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11E36"/>
    <w:rsid w:val="55511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2020-04-22T01:27:00Z</dcterms:created>
  <dc:creator>user</dc:creator>
  <cp:lastModifiedBy>user</cp:lastModifiedBy>
  <dcterms:modified xsi:type="dcterms:W3CDTF">2020-04-22T01:28:01Z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