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武陵区人民法院</w:t>
      </w:r>
    </w:p>
    <w:p>
      <w:pPr>
        <w:spacing w:after="302" w:afterLines="5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聘用制书记员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报名登记表</w:t>
      </w:r>
    </w:p>
    <w:bookmarkEnd w:id="0"/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59"/>
        <w:gridCol w:w="182"/>
        <w:gridCol w:w="794"/>
        <w:gridCol w:w="116"/>
        <w:gridCol w:w="557"/>
        <w:gridCol w:w="223"/>
        <w:gridCol w:w="867"/>
        <w:gridCol w:w="589"/>
        <w:gridCol w:w="207"/>
        <w:gridCol w:w="989"/>
        <w:gridCol w:w="1201"/>
        <w:gridCol w:w="494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报考前的就业情况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 码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44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家庭成员基本情况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报考人所在单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位、学校或社区对其现实表现情况的意见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2020 </w:t>
            </w:r>
            <w:r>
              <w:rPr>
                <w:rFonts w:hint="eastAsia" w:ascii="宋体" w:hAnsi="宋体"/>
                <w:sz w:val="24"/>
              </w:rPr>
              <w:t>年  月     日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报考人联系方式：</w:t>
      </w:r>
    </w:p>
    <w:p>
      <w:pPr>
        <w:spacing w:line="52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1、手机号码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家庭电话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>2、详细联系地址及邮编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  <w:r>
        <w:rPr>
          <w:rFonts w:hint="eastAsia"/>
          <w:sz w:val="24"/>
        </w:rPr>
        <w:t xml:space="preserve">   </w:t>
      </w:r>
    </w:p>
    <w:p>
      <w:r>
        <w:rPr>
          <w:rFonts w:hint="eastAsia"/>
          <w:sz w:val="24"/>
        </w:rPr>
        <w:t xml:space="preserve">（注意：上述表格基本情况等内容，请用电脑打印）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2020-04-15T07:40:15Z</dcterms:created>
  <dc:creator>Administrator</dc:creator>
  <cp:lastModifiedBy>lot阳</cp:lastModifiedBy>
  <dcterms:modified xsi:type="dcterms:W3CDTF">2020-04-15T07:40:37Z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