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43" w:rsidRDefault="00C55543">
      <w:pPr>
        <w:spacing w:line="240" w:lineRule="atLeas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/>
          <w:sz w:val="32"/>
          <w:szCs w:val="32"/>
        </w:rPr>
        <w:t>1</w:t>
      </w:r>
    </w:p>
    <w:p w:rsidR="00C55543" w:rsidRDefault="00C55543" w:rsidP="00407D9D">
      <w:pPr>
        <w:spacing w:line="60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 w:rsidRPr="00407D9D">
        <w:rPr>
          <w:rFonts w:ascii="方正小标宋简体" w:eastAsia="方正小标宋简体" w:hint="eastAsia"/>
          <w:sz w:val="44"/>
          <w:szCs w:val="44"/>
        </w:rPr>
        <w:t>济宁市方与城乡建设开发有限公司工作人员招聘岗位和条件要求</w:t>
      </w:r>
    </w:p>
    <w:tbl>
      <w:tblPr>
        <w:tblpPr w:leftFromText="180" w:rightFromText="180" w:vertAnchor="text" w:horzAnchor="page" w:tblpX="2284" w:tblpY="666"/>
        <w:tblOverlap w:val="never"/>
        <w:tblW w:w="13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57"/>
        <w:gridCol w:w="1255"/>
        <w:gridCol w:w="918"/>
        <w:gridCol w:w="1146"/>
        <w:gridCol w:w="1146"/>
        <w:gridCol w:w="2985"/>
        <w:gridCol w:w="5654"/>
      </w:tblGrid>
      <w:tr w:rsidR="00C55543" w:rsidRPr="00C21960" w:rsidTr="006D4C02">
        <w:trPr>
          <w:trHeight w:val="340"/>
          <w:tblHeader/>
        </w:trPr>
        <w:tc>
          <w:tcPr>
            <w:tcW w:w="657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岗位序号</w:t>
            </w:r>
          </w:p>
        </w:tc>
        <w:tc>
          <w:tcPr>
            <w:tcW w:w="1255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918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</w:t>
            </w:r>
          </w:p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1146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专业条件</w:t>
            </w:r>
          </w:p>
        </w:tc>
        <w:tc>
          <w:tcPr>
            <w:tcW w:w="5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岗位要求</w:t>
            </w:r>
          </w:p>
        </w:tc>
      </w:tr>
      <w:tr w:rsidR="00C55543" w:rsidRPr="00C21960" w:rsidTr="006D4C02">
        <w:trPr>
          <w:trHeight w:val="4446"/>
        </w:trPr>
        <w:tc>
          <w:tcPr>
            <w:tcW w:w="657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5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行政部办公室主任</w:t>
            </w:r>
          </w:p>
        </w:tc>
        <w:tc>
          <w:tcPr>
            <w:tcW w:w="918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C55543" w:rsidRDefault="00C55543" w:rsidP="0006399B">
            <w:pPr>
              <w:shd w:val="clear" w:color="auto" w:fill="FFFFFF"/>
              <w:spacing w:line="400" w:lineRule="exact"/>
              <w:ind w:firstLine="1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shd w:val="clear" w:color="auto" w:fill="FFFFFF"/>
              <w:spacing w:line="400" w:lineRule="exact"/>
              <w:ind w:firstLine="1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岁以下（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19</w:t>
            </w:r>
            <w:r>
              <w:rPr>
                <w:rFonts w:ascii="宋体" w:hAnsi="宋体" w:cs="宋体"/>
                <w:kern w:val="0"/>
                <w:szCs w:val="21"/>
              </w:rPr>
              <w:t>80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399B">
              <w:rPr>
                <w:rFonts w:ascii="宋体" w:hAnsi="宋体" w:cs="宋体"/>
                <w:kern w:val="0"/>
                <w:szCs w:val="21"/>
              </w:rPr>
              <w:t>4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中文、工商管理、财经、金融、法律、人力资源及相关专业</w:t>
            </w:r>
          </w:p>
        </w:tc>
        <w:tc>
          <w:tcPr>
            <w:tcW w:w="5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numPr>
                <w:ilvl w:val="0"/>
                <w:numId w:val="4"/>
              </w:numPr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年以上工作经验，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年以上综合办公室工作经验，具有党建工作经验者优先；</w:t>
            </w:r>
          </w:p>
          <w:p w:rsidR="00C55543" w:rsidRDefault="00C55543" w:rsidP="0006399B">
            <w:pPr>
              <w:widowControl/>
              <w:numPr>
                <w:ilvl w:val="0"/>
                <w:numId w:val="4"/>
              </w:numPr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具有良好的思想政治素质、强烈的事业心和责任感，熟悉现代企业人事管理；具有优秀的口头表达能力和写作能力，熟悉办公室各项工作流程，熟练操作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office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办公软件，并具备良好的办公设备维护能力；</w:t>
            </w:r>
          </w:p>
          <w:p w:rsidR="00C55543" w:rsidRDefault="00C55543" w:rsidP="0006399B">
            <w:pPr>
              <w:widowControl/>
              <w:numPr>
                <w:ilvl w:val="0"/>
                <w:numId w:val="4"/>
              </w:numPr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具有较强的统筹规划能力</w:t>
            </w:r>
            <w:r>
              <w:rPr>
                <w:rFonts w:ascii="宋体" w:hAnsi="宋体" w:cs="宋体" w:hint="eastAsia"/>
                <w:kern w:val="0"/>
                <w:szCs w:val="21"/>
              </w:rPr>
              <w:t>和团队合作精神；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有较强的战略意识，抗压性强、头脑清晰、思路开阔；工作认真、仔细、严谨，考虑问题全面，具有较强的开拓创新意识，具备较强的领悟能力、亲和力与服务意识，工作细致认真，有良好的执行力及职业素养。</w:t>
            </w:r>
          </w:p>
          <w:p w:rsidR="00C55543" w:rsidRDefault="00C55543" w:rsidP="0006399B">
            <w:pPr>
              <w:widowControl/>
              <w:spacing w:line="240" w:lineRule="atLeast"/>
              <w:rPr>
                <w:rFonts w:ascii="宋体" w:cs="宋体"/>
                <w:kern w:val="0"/>
                <w:szCs w:val="21"/>
              </w:rPr>
            </w:pPr>
          </w:p>
        </w:tc>
      </w:tr>
      <w:tr w:rsidR="00C55543" w:rsidRPr="00C21960" w:rsidTr="00014F45">
        <w:trPr>
          <w:trHeight w:val="4146"/>
        </w:trPr>
        <w:tc>
          <w:tcPr>
            <w:tcW w:w="657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5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918" w:type="dxa"/>
            <w:vAlign w:val="center"/>
          </w:tcPr>
          <w:p w:rsidR="00C55543" w:rsidRDefault="00C55543" w:rsidP="0006399B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C55543" w:rsidRDefault="00C55543" w:rsidP="0006399B">
            <w:pPr>
              <w:shd w:val="clear" w:color="auto" w:fill="FFFFFF"/>
              <w:spacing w:line="400" w:lineRule="exact"/>
              <w:ind w:firstLine="1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shd w:val="clear" w:color="auto" w:fill="FFFFFF"/>
              <w:spacing w:line="400" w:lineRule="exact"/>
              <w:ind w:firstLine="1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岁以下（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19</w:t>
            </w:r>
            <w:r>
              <w:rPr>
                <w:rFonts w:ascii="宋体" w:hAnsi="宋体" w:cs="宋体"/>
                <w:kern w:val="0"/>
                <w:szCs w:val="21"/>
              </w:rPr>
              <w:t>85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399B">
              <w:rPr>
                <w:rFonts w:ascii="宋体" w:hAnsi="宋体" w:cs="宋体"/>
                <w:kern w:val="0"/>
                <w:szCs w:val="21"/>
              </w:rPr>
              <w:t>4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FB783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土木、工程、城乡规划、建筑及相关专业</w:t>
            </w:r>
          </w:p>
          <w:p w:rsidR="00C55543" w:rsidRDefault="00C55543" w:rsidP="0006399B">
            <w:pPr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年以上土建、桥梁道路技术及管理经验，对现场施工（硬质或绿化）管理经验，对工程质量、进度、造价、成本等方面具有一定的把控能力、工作认真负责，踏实、细致而有耐心，有上进心；</w:t>
            </w:r>
          </w:p>
          <w:p w:rsidR="00C55543" w:rsidRDefault="00C55543" w:rsidP="0006399B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熟知国家和地区现行各项规范和法规，具有全面、完整负责市政工程施工管理工作的能力，能有效地管理工程质量、保证进度，控制项目成本；</w:t>
            </w:r>
          </w:p>
          <w:p w:rsidR="00C55543" w:rsidRDefault="00C55543" w:rsidP="0006399B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对建筑施工的质量、安全和文明施工管理有独到见解，熟练运用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CAD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及其他计算机工作软件；</w:t>
            </w:r>
          </w:p>
          <w:p w:rsidR="00C55543" w:rsidRDefault="00C55543" w:rsidP="0006399B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善于思考，执行力强、有激情，沟通表达能力强，具有一定的现场工作协调能力；吃苦耐劳，良好的团队意识和沟通能力。</w:t>
            </w:r>
          </w:p>
        </w:tc>
      </w:tr>
      <w:tr w:rsidR="00C55543" w:rsidRPr="00C21960" w:rsidTr="00014F45">
        <w:trPr>
          <w:trHeight w:val="4506"/>
        </w:trPr>
        <w:tc>
          <w:tcPr>
            <w:tcW w:w="657" w:type="dxa"/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5" w:type="dxa"/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财务和审计</w:t>
            </w:r>
          </w:p>
        </w:tc>
        <w:tc>
          <w:tcPr>
            <w:tcW w:w="918" w:type="dxa"/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岁以下（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19</w:t>
            </w:r>
            <w:r>
              <w:rPr>
                <w:rFonts w:ascii="宋体" w:hAnsi="宋体" w:cs="宋体"/>
                <w:kern w:val="0"/>
                <w:szCs w:val="21"/>
              </w:rPr>
              <w:t>80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399B">
              <w:rPr>
                <w:rFonts w:ascii="宋体" w:hAnsi="宋体" w:cs="宋体"/>
                <w:kern w:val="0"/>
                <w:szCs w:val="21"/>
              </w:rPr>
              <w:t>4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385833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会计、财税、审计及相关专业</w:t>
            </w:r>
          </w:p>
        </w:tc>
        <w:tc>
          <w:tcPr>
            <w:tcW w:w="5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具有相关会计从业资格，实际工作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年以上从业经验；</w:t>
            </w:r>
          </w:p>
          <w:p w:rsidR="00C55543" w:rsidRDefault="00C55543" w:rsidP="0006399B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具有良好的财务分析、资金管理能力，熟悉国家财经法律法规，精通财务账务处理、会计核算的全套流程；</w:t>
            </w:r>
          </w:p>
          <w:p w:rsidR="00C55543" w:rsidRDefault="00C55543" w:rsidP="0006399B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具有良好的语言表达能力、沟通协调能力和团队合作精神，熟悉电脑和相关财务审计软件操作；</w:t>
            </w:r>
          </w:p>
          <w:p w:rsidR="00C55543" w:rsidRDefault="00C55543" w:rsidP="0006399B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熟悉国家财税政策、会计准则，对审计、税收法规较精通，熟练掌握审计方法、审计流程和会计核算方法，严守审计纪律，恪守审计职业道德；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br/>
              <w:t>5.</w:t>
            </w:r>
            <w:r w:rsidRPr="00C2196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对所有涉及的审计事项，能编写内部审计报告，提出处理意见和建议；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6.</w:t>
            </w:r>
            <w:r w:rsidRPr="00C21960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条件特别优秀者可适当放宽要求。</w:t>
            </w:r>
          </w:p>
        </w:tc>
      </w:tr>
      <w:tr w:rsidR="00C55543" w:rsidRPr="00C21960" w:rsidTr="00BF69B6">
        <w:trPr>
          <w:trHeight w:val="3303"/>
        </w:trPr>
        <w:tc>
          <w:tcPr>
            <w:tcW w:w="657" w:type="dxa"/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C21960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5" w:type="dxa"/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C21960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外联部</w:t>
            </w:r>
          </w:p>
        </w:tc>
        <w:tc>
          <w:tcPr>
            <w:tcW w:w="918" w:type="dxa"/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6" w:type="dxa"/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岁以下（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19</w:t>
            </w:r>
            <w:r>
              <w:rPr>
                <w:rFonts w:ascii="宋体" w:hAnsi="宋体" w:cs="宋体"/>
                <w:kern w:val="0"/>
                <w:szCs w:val="21"/>
              </w:rPr>
              <w:t>85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399B">
              <w:rPr>
                <w:rFonts w:ascii="宋体" w:hAnsi="宋体" w:cs="宋体"/>
                <w:kern w:val="0"/>
                <w:szCs w:val="21"/>
              </w:rPr>
              <w:t>4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C55543" w:rsidRDefault="00C55543" w:rsidP="00385833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公关、中文、营销、金融、法律及相关专业</w:t>
            </w:r>
          </w:p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具有良好的思想政治素质、强烈的事业心和责任感</w:t>
            </w:r>
            <w:r w:rsidRPr="00C21960"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具有优秀的口头表达能力和</w:t>
            </w:r>
            <w:r w:rsidRPr="00C21960">
              <w:rPr>
                <w:rFonts w:ascii="宋体" w:hAnsi="宋体" w:cs="宋体" w:hint="eastAsia"/>
                <w:bCs/>
                <w:kern w:val="0"/>
                <w:szCs w:val="21"/>
              </w:rPr>
              <w:t>机智应变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能力</w:t>
            </w:r>
            <w:r w:rsidRPr="00C21960"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:rsidR="00C55543" w:rsidRPr="00C21960" w:rsidRDefault="00C55543" w:rsidP="0006399B">
            <w:pPr>
              <w:widowControl/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具有较强的统筹规划能力</w:t>
            </w:r>
            <w:r>
              <w:rPr>
                <w:rFonts w:ascii="宋体" w:hAnsi="宋体" w:cs="宋体" w:hint="eastAsia"/>
                <w:kern w:val="0"/>
                <w:szCs w:val="21"/>
              </w:rPr>
              <w:t>和团队合作精神；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有较强的战略意识，抗压性强、头脑清晰、思路开阔；</w:t>
            </w:r>
          </w:p>
          <w:p w:rsidR="00C55543" w:rsidRPr="00C21960" w:rsidRDefault="00C55543" w:rsidP="0006399B">
            <w:pPr>
              <w:widowControl/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工作认真、仔细、严谨，考虑问题全面，具有较强的开拓创新意识，具备较强的领悟能力、亲和力与服务意识，工作细致认真，有良好的执行力及职业素养；</w:t>
            </w:r>
          </w:p>
          <w:p w:rsidR="00C55543" w:rsidRPr="00C21960" w:rsidRDefault="00C55543" w:rsidP="0006399B">
            <w:pPr>
              <w:widowControl/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C55543" w:rsidRPr="00C21960" w:rsidTr="00BF69B6">
        <w:trPr>
          <w:trHeight w:val="3304"/>
        </w:trPr>
        <w:tc>
          <w:tcPr>
            <w:tcW w:w="657" w:type="dxa"/>
            <w:vAlign w:val="center"/>
          </w:tcPr>
          <w:p w:rsidR="00C55543" w:rsidRPr="00C21960" w:rsidRDefault="00C55543" w:rsidP="0006399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960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55" w:type="dxa"/>
            <w:vAlign w:val="center"/>
          </w:tcPr>
          <w:p w:rsidR="00C55543" w:rsidRPr="00C21960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C21960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创新事业部</w:t>
            </w:r>
          </w:p>
        </w:tc>
        <w:tc>
          <w:tcPr>
            <w:tcW w:w="918" w:type="dxa"/>
            <w:vAlign w:val="center"/>
          </w:tcPr>
          <w:p w:rsidR="00C55543" w:rsidRPr="00C21960" w:rsidRDefault="00C55543" w:rsidP="0006399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960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6" w:type="dxa"/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岁以下（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19</w:t>
            </w:r>
            <w:r>
              <w:rPr>
                <w:rFonts w:ascii="宋体" w:hAnsi="宋体" w:cs="宋体"/>
                <w:kern w:val="0"/>
                <w:szCs w:val="21"/>
              </w:rPr>
              <w:t>85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399B">
              <w:rPr>
                <w:rFonts w:ascii="宋体" w:hAnsi="宋体" w:cs="宋体"/>
                <w:kern w:val="0"/>
                <w:szCs w:val="21"/>
              </w:rPr>
              <w:t>4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06399B">
              <w:rPr>
                <w:rFonts w:ascii="宋体" w:hAnsi="宋体" w:cs="宋体"/>
                <w:kern w:val="0"/>
                <w:szCs w:val="21"/>
              </w:rPr>
              <w:t>1</w:t>
            </w:r>
            <w:r w:rsidRPr="0006399B">
              <w:rPr>
                <w:rFonts w:ascii="宋体" w:hAnsi="宋体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Pr="00C21960" w:rsidRDefault="00C55543" w:rsidP="00385833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C21960">
              <w:rPr>
                <w:rFonts w:ascii="宋体" w:hAnsi="宋体" w:cs="宋体" w:hint="eastAsia"/>
                <w:kern w:val="0"/>
                <w:szCs w:val="21"/>
              </w:rPr>
              <w:t>工商管理、经济管理、计算机信息、工业机械及相关专业</w:t>
            </w:r>
          </w:p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C55543" w:rsidRDefault="00C55543" w:rsidP="0006399B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543" w:rsidRPr="00C21960" w:rsidRDefault="00C55543" w:rsidP="0006399B">
            <w:pPr>
              <w:widowControl/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 w:rsidRPr="00C21960">
              <w:rPr>
                <w:rFonts w:ascii="宋体" w:hAnsi="宋体" w:cs="宋体"/>
                <w:bCs/>
                <w:kern w:val="0"/>
                <w:szCs w:val="21"/>
              </w:rPr>
              <w:t>1.</w:t>
            </w:r>
            <w:r w:rsidRPr="00C21960">
              <w:rPr>
                <w:rFonts w:ascii="宋体" w:hAnsi="宋体" w:cs="宋体" w:hint="eastAsia"/>
                <w:bCs/>
                <w:kern w:val="0"/>
                <w:szCs w:val="21"/>
              </w:rPr>
              <w:t>具有良好的思想政治素质、强烈的事业心和责任感；具有优秀的创新能力；</w:t>
            </w:r>
          </w:p>
          <w:p w:rsidR="00C55543" w:rsidRPr="00C21960" w:rsidRDefault="00C55543" w:rsidP="0006399B">
            <w:pPr>
              <w:widowControl/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 w:rsidRPr="00C21960">
              <w:rPr>
                <w:rFonts w:ascii="宋体" w:hAnsi="宋体" w:cs="宋体"/>
                <w:bCs/>
                <w:kern w:val="0"/>
                <w:szCs w:val="21"/>
              </w:rPr>
              <w:t>2.</w:t>
            </w:r>
            <w:r w:rsidRPr="00C21960">
              <w:rPr>
                <w:rFonts w:ascii="宋体" w:hAnsi="宋体" w:cs="宋体" w:hint="eastAsia"/>
                <w:bCs/>
                <w:kern w:val="0"/>
                <w:szCs w:val="21"/>
              </w:rPr>
              <w:t>了解新型产业关联业务经验，具备</w:t>
            </w:r>
            <w:r w:rsidRPr="00C21960">
              <w:rPr>
                <w:rFonts w:ascii="宋体" w:hAnsi="宋体" w:cs="宋体"/>
                <w:bCs/>
                <w:kern w:val="0"/>
                <w:szCs w:val="21"/>
              </w:rPr>
              <w:t>5G</w:t>
            </w:r>
            <w:r w:rsidRPr="00C21960">
              <w:rPr>
                <w:rFonts w:ascii="宋体" w:hAnsi="宋体" w:cs="宋体" w:hint="eastAsia"/>
                <w:bCs/>
                <w:kern w:val="0"/>
                <w:szCs w:val="21"/>
              </w:rPr>
              <w:t>物联、人工智能、智慧农业、现代冷链物流等业务技术和创新思维；</w:t>
            </w:r>
          </w:p>
          <w:p w:rsidR="00C55543" w:rsidRPr="00C21960" w:rsidRDefault="00C55543" w:rsidP="0006399B">
            <w:pPr>
              <w:widowControl/>
              <w:spacing w:line="240" w:lineRule="atLeast"/>
              <w:rPr>
                <w:rFonts w:ascii="宋体" w:cs="宋体"/>
                <w:bCs/>
                <w:kern w:val="0"/>
                <w:szCs w:val="21"/>
              </w:rPr>
            </w:pPr>
            <w:r w:rsidRPr="00C21960">
              <w:rPr>
                <w:rFonts w:ascii="宋体" w:hAnsi="宋体" w:cs="宋体"/>
                <w:bCs/>
                <w:kern w:val="0"/>
                <w:szCs w:val="21"/>
              </w:rPr>
              <w:t>3.</w:t>
            </w:r>
            <w:r w:rsidRPr="00C21960">
              <w:rPr>
                <w:rFonts w:ascii="宋体" w:hAnsi="宋体" w:cs="宋体" w:hint="eastAsia"/>
                <w:bCs/>
                <w:kern w:val="0"/>
                <w:szCs w:val="21"/>
              </w:rPr>
              <w:t>熟悉产业政策、能够深入行业研究，对新兴产业有一定产业资源的优先。</w:t>
            </w:r>
            <w:bookmarkStart w:id="0" w:name="_GoBack"/>
            <w:bookmarkEnd w:id="0"/>
          </w:p>
        </w:tc>
      </w:tr>
    </w:tbl>
    <w:p w:rsidR="00C55543" w:rsidRDefault="00C55543">
      <w:pPr>
        <w:pStyle w:val="BodyTextFirstIndent2"/>
        <w:ind w:firstLineChars="0" w:firstLine="0"/>
      </w:pPr>
    </w:p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Default="00C55543"/>
    <w:p w:rsidR="00C55543" w:rsidRPr="00381088" w:rsidRDefault="00C55543"/>
    <w:p w:rsidR="00C55543" w:rsidRDefault="00C55543"/>
    <w:p w:rsidR="00C55543" w:rsidRDefault="00C55543" w:rsidP="007E30C6">
      <w:pPr>
        <w:pStyle w:val="BodyTextFirstIndent2"/>
        <w:ind w:firstLineChars="0" w:firstLine="0"/>
        <w:sectPr w:rsidR="00C55543">
          <w:footerReference w:type="default" r:id="rId7"/>
          <w:pgSz w:w="16838" w:h="11906" w:orient="landscape"/>
          <w:pgMar w:top="1417" w:right="1417" w:bottom="1417" w:left="1417" w:header="851" w:footer="992" w:gutter="0"/>
          <w:cols w:space="0"/>
          <w:docGrid w:type="lines" w:linePitch="312"/>
        </w:sectPr>
      </w:pPr>
      <w:r>
        <w:t>s</w:t>
      </w:r>
    </w:p>
    <w:p w:rsidR="00C55543" w:rsidRDefault="00C55543" w:rsidP="007E30C6">
      <w:pPr>
        <w:spacing w:line="560" w:lineRule="exact"/>
      </w:pPr>
    </w:p>
    <w:sectPr w:rsidR="00C55543" w:rsidSect="00753A21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43" w:rsidRDefault="00C55543" w:rsidP="00753A21">
      <w:r>
        <w:separator/>
      </w:r>
    </w:p>
  </w:endnote>
  <w:endnote w:type="continuationSeparator" w:id="0">
    <w:p w:rsidR="00C55543" w:rsidRDefault="00C55543" w:rsidP="0075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简体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43" w:rsidRDefault="00C5554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49;mso-fit-shape-to-text:t" inset="0,0,0,0">
            <w:txbxContent>
              <w:p w:rsidR="00C55543" w:rsidRDefault="00C55543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43" w:rsidRDefault="00C55543" w:rsidP="00753A21">
      <w:r>
        <w:separator/>
      </w:r>
    </w:p>
  </w:footnote>
  <w:footnote w:type="continuationSeparator" w:id="0">
    <w:p w:rsidR="00C55543" w:rsidRDefault="00C55543" w:rsidP="00753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9B2BB2"/>
    <w:multiLevelType w:val="singleLevel"/>
    <w:tmpl w:val="809B2BB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A1E63CF3"/>
    <w:multiLevelType w:val="singleLevel"/>
    <w:tmpl w:val="A1E63CF3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ABDEDF02"/>
    <w:multiLevelType w:val="singleLevel"/>
    <w:tmpl w:val="ABDEDF02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B8BB3497"/>
    <w:multiLevelType w:val="singleLevel"/>
    <w:tmpl w:val="B8BB349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693DBC93"/>
    <w:multiLevelType w:val="singleLevel"/>
    <w:tmpl w:val="693DBC93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5">
    <w:nsid w:val="764EC53C"/>
    <w:multiLevelType w:val="singleLevel"/>
    <w:tmpl w:val="764EC53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4961DC"/>
    <w:rsid w:val="00014F45"/>
    <w:rsid w:val="0006399B"/>
    <w:rsid w:val="001F6D88"/>
    <w:rsid w:val="00347506"/>
    <w:rsid w:val="00381088"/>
    <w:rsid w:val="00385833"/>
    <w:rsid w:val="003E76FE"/>
    <w:rsid w:val="00407D9D"/>
    <w:rsid w:val="00596A86"/>
    <w:rsid w:val="005C7BAD"/>
    <w:rsid w:val="006923E9"/>
    <w:rsid w:val="006D4C02"/>
    <w:rsid w:val="007512FF"/>
    <w:rsid w:val="00753A21"/>
    <w:rsid w:val="007E30C6"/>
    <w:rsid w:val="009644E4"/>
    <w:rsid w:val="00BF69B6"/>
    <w:rsid w:val="00C03D6B"/>
    <w:rsid w:val="00C21960"/>
    <w:rsid w:val="00C55543"/>
    <w:rsid w:val="00C65DDF"/>
    <w:rsid w:val="00DE0245"/>
    <w:rsid w:val="00E43295"/>
    <w:rsid w:val="00F8451B"/>
    <w:rsid w:val="00F91B11"/>
    <w:rsid w:val="00FB7834"/>
    <w:rsid w:val="01152843"/>
    <w:rsid w:val="01316F1C"/>
    <w:rsid w:val="01600D6F"/>
    <w:rsid w:val="02A25B3C"/>
    <w:rsid w:val="02A902EA"/>
    <w:rsid w:val="03583168"/>
    <w:rsid w:val="06040A0F"/>
    <w:rsid w:val="06237A05"/>
    <w:rsid w:val="06855D70"/>
    <w:rsid w:val="06B22D5B"/>
    <w:rsid w:val="09425660"/>
    <w:rsid w:val="0C022EBB"/>
    <w:rsid w:val="0D872085"/>
    <w:rsid w:val="0DF1653C"/>
    <w:rsid w:val="0EFE5DF2"/>
    <w:rsid w:val="0F9204A4"/>
    <w:rsid w:val="121513B6"/>
    <w:rsid w:val="15CD0F63"/>
    <w:rsid w:val="16AF6F11"/>
    <w:rsid w:val="17B8071A"/>
    <w:rsid w:val="18071E52"/>
    <w:rsid w:val="180D4E28"/>
    <w:rsid w:val="18150050"/>
    <w:rsid w:val="1A59477D"/>
    <w:rsid w:val="1B15665F"/>
    <w:rsid w:val="1B8E6ADF"/>
    <w:rsid w:val="1CB75071"/>
    <w:rsid w:val="1E13181F"/>
    <w:rsid w:val="1E940715"/>
    <w:rsid w:val="1EA309C0"/>
    <w:rsid w:val="1EEC5951"/>
    <w:rsid w:val="1FEE79E9"/>
    <w:rsid w:val="20ED512E"/>
    <w:rsid w:val="22F17FCB"/>
    <w:rsid w:val="25D6753C"/>
    <w:rsid w:val="26C050BE"/>
    <w:rsid w:val="29CD2D1D"/>
    <w:rsid w:val="2B052DD5"/>
    <w:rsid w:val="2C794127"/>
    <w:rsid w:val="2CBB23C9"/>
    <w:rsid w:val="2CE87763"/>
    <w:rsid w:val="2DB556DA"/>
    <w:rsid w:val="2E5B5EF6"/>
    <w:rsid w:val="309A42B1"/>
    <w:rsid w:val="30C309AF"/>
    <w:rsid w:val="33355FB8"/>
    <w:rsid w:val="33B06E70"/>
    <w:rsid w:val="33DF383A"/>
    <w:rsid w:val="348762D0"/>
    <w:rsid w:val="354631C3"/>
    <w:rsid w:val="354D3EBC"/>
    <w:rsid w:val="37EE72D8"/>
    <w:rsid w:val="38E367CA"/>
    <w:rsid w:val="391C2B31"/>
    <w:rsid w:val="3A2B09AF"/>
    <w:rsid w:val="3AA37156"/>
    <w:rsid w:val="3E9404F6"/>
    <w:rsid w:val="3EFE64A9"/>
    <w:rsid w:val="3FE923A8"/>
    <w:rsid w:val="404D1544"/>
    <w:rsid w:val="405E6B6F"/>
    <w:rsid w:val="40D211F4"/>
    <w:rsid w:val="419627D1"/>
    <w:rsid w:val="424E2387"/>
    <w:rsid w:val="426F7D39"/>
    <w:rsid w:val="451D5952"/>
    <w:rsid w:val="454961DC"/>
    <w:rsid w:val="459F3B8E"/>
    <w:rsid w:val="45FC6D3D"/>
    <w:rsid w:val="46F101A3"/>
    <w:rsid w:val="47BC3AF3"/>
    <w:rsid w:val="481F2B56"/>
    <w:rsid w:val="484E3095"/>
    <w:rsid w:val="499D252D"/>
    <w:rsid w:val="4A7424DB"/>
    <w:rsid w:val="4B1E0FFB"/>
    <w:rsid w:val="4D61197A"/>
    <w:rsid w:val="4D6A68F7"/>
    <w:rsid w:val="4DA03D38"/>
    <w:rsid w:val="4EB720CC"/>
    <w:rsid w:val="4ED243B6"/>
    <w:rsid w:val="50AF45AD"/>
    <w:rsid w:val="50F74390"/>
    <w:rsid w:val="51690FBF"/>
    <w:rsid w:val="51D55406"/>
    <w:rsid w:val="56642FB3"/>
    <w:rsid w:val="58781247"/>
    <w:rsid w:val="58FA4AF1"/>
    <w:rsid w:val="590304C7"/>
    <w:rsid w:val="5F187159"/>
    <w:rsid w:val="5FFD41B0"/>
    <w:rsid w:val="60723C1B"/>
    <w:rsid w:val="625D0630"/>
    <w:rsid w:val="62941183"/>
    <w:rsid w:val="63754A4A"/>
    <w:rsid w:val="6406088C"/>
    <w:rsid w:val="646B5150"/>
    <w:rsid w:val="64A30EC4"/>
    <w:rsid w:val="65A506F4"/>
    <w:rsid w:val="66945DA7"/>
    <w:rsid w:val="67DD6434"/>
    <w:rsid w:val="67EC4D64"/>
    <w:rsid w:val="68223E97"/>
    <w:rsid w:val="687F564C"/>
    <w:rsid w:val="69A00089"/>
    <w:rsid w:val="69BA6BE5"/>
    <w:rsid w:val="6A1F545F"/>
    <w:rsid w:val="6C0367E6"/>
    <w:rsid w:val="6CF331E4"/>
    <w:rsid w:val="6D535020"/>
    <w:rsid w:val="6E3F15D7"/>
    <w:rsid w:val="6EEB6F5D"/>
    <w:rsid w:val="710327E7"/>
    <w:rsid w:val="73755B33"/>
    <w:rsid w:val="73C0772E"/>
    <w:rsid w:val="77936497"/>
    <w:rsid w:val="78477EC1"/>
    <w:rsid w:val="78F0417C"/>
    <w:rsid w:val="799201F2"/>
    <w:rsid w:val="7A775A10"/>
    <w:rsid w:val="7F517B77"/>
    <w:rsid w:val="7FB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753A2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53A21"/>
    <w:pPr>
      <w:ind w:firstLineChars="196" w:firstLine="627"/>
    </w:pPr>
    <w:rPr>
      <w:rFonts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5B7F"/>
    <w:rPr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53A21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5B7F"/>
  </w:style>
  <w:style w:type="paragraph" w:styleId="Footer">
    <w:name w:val="footer"/>
    <w:basedOn w:val="Normal"/>
    <w:link w:val="FooterChar"/>
    <w:uiPriority w:val="99"/>
    <w:rsid w:val="00753A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5B7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53A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5B7F"/>
    <w:rPr>
      <w:sz w:val="18"/>
      <w:szCs w:val="18"/>
    </w:rPr>
  </w:style>
  <w:style w:type="paragraph" w:styleId="NormalWeb">
    <w:name w:val="Normal (Web)"/>
    <w:basedOn w:val="Normal"/>
    <w:uiPriority w:val="99"/>
    <w:rsid w:val="00753A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753A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163</TotalTime>
  <Pages>4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孙文博</dc:creator>
  <cp:keywords/>
  <dc:description/>
  <cp:lastModifiedBy>User</cp:lastModifiedBy>
  <cp:revision>10</cp:revision>
  <cp:lastPrinted>2020-04-16T09:11:00Z</cp:lastPrinted>
  <dcterms:created xsi:type="dcterms:W3CDTF">2020-03-11T03:06:00Z</dcterms:created>
  <dcterms:modified xsi:type="dcterms:W3CDTF">2020-04-20T10:52:00Z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