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0" w:afterAutospacing="0" w:line="360" w:lineRule="atLeast"/>
        <w:ind w:left="0" w:right="0" w:firstLine="1260"/>
      </w:pPr>
      <w:bookmarkStart w:id="0" w:name="_GoBack"/>
      <w:r>
        <w:rPr>
          <w:rStyle w:val="5"/>
          <w:rFonts w:asci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怀化市人民政府研究室</w:t>
      </w:r>
      <w:r>
        <w:rPr>
          <w:rStyle w:val="5"/>
          <w:rFonts w:hint="default" w:asci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拟遴选人员名单</w:t>
      </w:r>
    </w:p>
    <w:bookmarkEnd w:id="0"/>
    <w:tbl>
      <w:tblPr>
        <w:tblW w:w="6768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999"/>
        <w:gridCol w:w="693"/>
        <w:gridCol w:w="1317"/>
        <w:gridCol w:w="3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left="0" w:right="0" w:firstLine="192"/>
              <w:jc w:val="both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姓 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left="0" w:right="0" w:firstLine="384"/>
              <w:jc w:val="both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学 历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left="0" w:right="0" w:firstLine="516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left="0" w:right="0" w:firstLine="192"/>
              <w:jc w:val="both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向晏民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left="0" w:right="0" w:firstLine="516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</w:rPr>
              <w:t>溆浦县水东镇人民政府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left="0" w:right="0" w:firstLine="192"/>
              <w:jc w:val="both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邓博文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left="0" w:right="0" w:firstLine="516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</w:rPr>
              <w:t>新晃侗族自治县人民政府办公室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left="0" w:right="0" w:firstLine="192"/>
              <w:jc w:val="both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潘仕江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right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  <w:bdr w:val="none" w:color="auto" w:sz="0" w:space="0"/>
              </w:rPr>
              <w:t>在职研究生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8" w:beforeAutospacing="0" w:after="0" w:afterAutospacing="0" w:line="360" w:lineRule="atLeast"/>
              <w:ind w:left="0" w:right="0" w:firstLine="516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9"/>
                <w:szCs w:val="19"/>
              </w:rPr>
              <w:t>通道侗族自治县双江镇人民政府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93EDA"/>
    <w:rsid w:val="3BC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2020-04-20T09:26:00Z</dcterms:created>
  <dc:creator>黎莎-中公教育</dc:creator>
  <cp:lastModifiedBy>黎莎-中公教育</cp:lastModifiedBy>
  <dcterms:modified xsi:type="dcterms:W3CDTF">2020-04-20T09:27:27Z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