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1305"/>
        <w:gridCol w:w="2505"/>
        <w:gridCol w:w="2415"/>
      </w:tblGrid>
      <w:tr w:rsidR="008A1C67" w:rsidRPr="008A1C67" w:rsidTr="008A1C67">
        <w:trPr>
          <w:trHeight w:val="555"/>
          <w:tblCellSpacing w:w="0" w:type="dxa"/>
          <w:jc w:val="center"/>
        </w:trPr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241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8A1C67" w:rsidRPr="008A1C67" w:rsidTr="008A1C67">
        <w:trPr>
          <w:trHeight w:val="525"/>
          <w:tblCellSpacing w:w="0" w:type="dxa"/>
          <w:jc w:val="center"/>
        </w:trPr>
        <w:tc>
          <w:tcPr>
            <w:tcW w:w="2070" w:type="dxa"/>
            <w:vMerge w:val="restart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永康市第一人民医院、第二人民医院</w:t>
            </w:r>
          </w:p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（代号为A)</w:t>
            </w: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临床医学11人中一院招聘计划6人，二院招聘计划5人。</w:t>
            </w:r>
          </w:p>
        </w:tc>
      </w:tr>
      <w:tr w:rsidR="008A1C67" w:rsidRPr="008A1C67" w:rsidTr="008A1C67">
        <w:trPr>
          <w:trHeight w:val="4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中专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49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本科（限影像诊断）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3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480"/>
          <w:tblCellSpacing w:w="0" w:type="dxa"/>
          <w:jc w:val="center"/>
        </w:trPr>
        <w:tc>
          <w:tcPr>
            <w:tcW w:w="2070" w:type="dxa"/>
            <w:vMerge w:val="restart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永康市第一人民医院</w:t>
            </w:r>
            <w:proofErr w:type="gramStart"/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医</w:t>
            </w:r>
            <w:proofErr w:type="gramEnd"/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共</w:t>
            </w:r>
            <w:proofErr w:type="gramStart"/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体成员</w:t>
            </w:r>
            <w:proofErr w:type="gramEnd"/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单位</w:t>
            </w:r>
          </w:p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（代号为B)</w:t>
            </w: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大专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招聘成员单位为：</w:t>
            </w:r>
          </w:p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石柱分院、舟山分院</w:t>
            </w:r>
          </w:p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方岩分院、</w:t>
            </w:r>
            <w:proofErr w:type="gramStart"/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前仓</w:t>
            </w:r>
            <w:proofErr w:type="gramEnd"/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分院</w:t>
            </w:r>
          </w:p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西溪分院</w:t>
            </w:r>
          </w:p>
        </w:tc>
      </w:tr>
      <w:tr w:rsidR="008A1C67" w:rsidRPr="008A1C67" w:rsidTr="008A1C67">
        <w:trPr>
          <w:trHeight w:val="40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药学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大专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52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大专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中专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4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针炙</w:t>
            </w:r>
            <w:proofErr w:type="gramEnd"/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推拿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大专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90"/>
          <w:tblCellSpacing w:w="0" w:type="dxa"/>
          <w:jc w:val="center"/>
        </w:trPr>
        <w:tc>
          <w:tcPr>
            <w:tcW w:w="2070" w:type="dxa"/>
            <w:vMerge w:val="restart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永康市中医院</w:t>
            </w:r>
          </w:p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（代号为C)</w:t>
            </w: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90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90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90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90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8A1C67" w:rsidRPr="008A1C67" w:rsidTr="008A1C67">
        <w:trPr>
          <w:trHeight w:val="40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中专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55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康复医学技术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大专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525"/>
          <w:tblCellSpacing w:w="0" w:type="dxa"/>
          <w:jc w:val="center"/>
        </w:trPr>
        <w:tc>
          <w:tcPr>
            <w:tcW w:w="2070" w:type="dxa"/>
            <w:vMerge w:val="restart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lastRenderedPageBreak/>
              <w:t>永康市中医院</w:t>
            </w:r>
            <w:proofErr w:type="gramStart"/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医</w:t>
            </w:r>
            <w:proofErr w:type="gramEnd"/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共</w:t>
            </w:r>
            <w:proofErr w:type="gramStart"/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体成员</w:t>
            </w:r>
            <w:proofErr w:type="gramEnd"/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单位</w:t>
            </w:r>
          </w:p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（代号为D)</w:t>
            </w: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大专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招聘成员单位为：</w:t>
            </w:r>
          </w:p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江南分院、城西分院</w:t>
            </w:r>
          </w:p>
        </w:tc>
      </w:tr>
      <w:tr w:rsidR="008A1C67" w:rsidRPr="008A1C67" w:rsidTr="008A1C67">
        <w:trPr>
          <w:trHeight w:val="49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中专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495"/>
          <w:tblCellSpacing w:w="0" w:type="dxa"/>
          <w:jc w:val="center"/>
        </w:trPr>
        <w:tc>
          <w:tcPr>
            <w:tcW w:w="2070" w:type="dxa"/>
            <w:vMerge w:val="restart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其他单位</w:t>
            </w:r>
          </w:p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（代号为E)</w:t>
            </w: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本科或有执业医师资格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其他单位分别为：</w:t>
            </w:r>
          </w:p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永康市妇幼保健院</w:t>
            </w:r>
          </w:p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永康市骨科医院</w:t>
            </w:r>
          </w:p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永康医院</w:t>
            </w:r>
          </w:p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永康市第三人民医院</w:t>
            </w:r>
          </w:p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永康</w:t>
            </w:r>
            <w:proofErr w:type="gramStart"/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市疾控中心</w:t>
            </w:r>
            <w:proofErr w:type="gramEnd"/>
          </w:p>
        </w:tc>
      </w:tr>
      <w:tr w:rsidR="008A1C67" w:rsidRPr="008A1C67" w:rsidTr="008A1C67">
        <w:trPr>
          <w:trHeight w:val="48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本科（限影像诊断）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4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大专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43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4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本科（医师类专业）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3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40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40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8A1C67" w:rsidRPr="008A1C67" w:rsidTr="008A1C67">
        <w:trPr>
          <w:trHeight w:val="495"/>
          <w:tblCellSpacing w:w="0" w:type="dxa"/>
          <w:jc w:val="center"/>
        </w:trPr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505" w:type="dxa"/>
            <w:vAlign w:val="center"/>
            <w:hideMark/>
          </w:tcPr>
          <w:p w:rsidR="008A1C67" w:rsidRPr="008A1C67" w:rsidRDefault="008A1C67" w:rsidP="008A1C67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1C67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中专</w:t>
            </w:r>
          </w:p>
        </w:tc>
        <w:tc>
          <w:tcPr>
            <w:tcW w:w="0" w:type="auto"/>
            <w:vMerge/>
            <w:vAlign w:val="center"/>
            <w:hideMark/>
          </w:tcPr>
          <w:p w:rsidR="008A1C67" w:rsidRPr="008A1C67" w:rsidRDefault="008A1C67" w:rsidP="008A1C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8A1C67" w:rsidRPr="008A1C67" w:rsidRDefault="008A1C67" w:rsidP="008A1C67">
      <w:pPr>
        <w:widowControl/>
        <w:spacing w:line="36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A1C67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8A1C67" w:rsidRPr="008A1C67" w:rsidRDefault="008A1C67" w:rsidP="008A1C67">
      <w:pPr>
        <w:widowControl/>
        <w:wordWrap w:val="0"/>
        <w:spacing w:line="375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8A1C67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lastRenderedPageBreak/>
        <w:t> </w:t>
      </w:r>
    </w:p>
    <w:p w:rsidR="005A71F5" w:rsidRPr="005A71F5" w:rsidRDefault="005A71F5" w:rsidP="008A1C67">
      <w:bookmarkStart w:id="0" w:name="_GoBack"/>
      <w:bookmarkEnd w:id="0"/>
    </w:p>
    <w:sectPr w:rsidR="005A71F5" w:rsidRPr="005A71F5" w:rsidSect="005A71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9"/>
    <w:rsid w:val="00007CBC"/>
    <w:rsid w:val="000951C5"/>
    <w:rsid w:val="000A4D0D"/>
    <w:rsid w:val="001773DE"/>
    <w:rsid w:val="001849AF"/>
    <w:rsid w:val="001D1366"/>
    <w:rsid w:val="00286FD4"/>
    <w:rsid w:val="00443039"/>
    <w:rsid w:val="00475DC0"/>
    <w:rsid w:val="00476232"/>
    <w:rsid w:val="004B174A"/>
    <w:rsid w:val="005A6868"/>
    <w:rsid w:val="005A71F5"/>
    <w:rsid w:val="008A1C67"/>
    <w:rsid w:val="008E76B0"/>
    <w:rsid w:val="00A3696A"/>
    <w:rsid w:val="00A423EE"/>
    <w:rsid w:val="00A55A8B"/>
    <w:rsid w:val="00BA5D1D"/>
    <w:rsid w:val="00C10000"/>
    <w:rsid w:val="00CC7ADE"/>
    <w:rsid w:val="00CE2BE0"/>
    <w:rsid w:val="00D2564B"/>
    <w:rsid w:val="00D93B9B"/>
    <w:rsid w:val="00E51DD2"/>
    <w:rsid w:val="00F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5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BA5D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BA5D1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4D0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159655">
    <w:name w:val="timestyle159655"/>
    <w:basedOn w:val="a0"/>
    <w:rsid w:val="000A4D0D"/>
  </w:style>
  <w:style w:type="character" w:customStyle="1" w:styleId="authorstyle159655">
    <w:name w:val="authorstyle159655"/>
    <w:basedOn w:val="a0"/>
    <w:rsid w:val="000A4D0D"/>
  </w:style>
  <w:style w:type="paragraph" w:customStyle="1" w:styleId="vsbcontentend">
    <w:name w:val="vsbcontent_end"/>
    <w:basedOn w:val="a"/>
    <w:rsid w:val="000A4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4D0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5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BA5D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BA5D1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4D0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159655">
    <w:name w:val="timestyle159655"/>
    <w:basedOn w:val="a0"/>
    <w:rsid w:val="000A4D0D"/>
  </w:style>
  <w:style w:type="character" w:customStyle="1" w:styleId="authorstyle159655">
    <w:name w:val="authorstyle159655"/>
    <w:basedOn w:val="a0"/>
    <w:rsid w:val="000A4D0D"/>
  </w:style>
  <w:style w:type="paragraph" w:customStyle="1" w:styleId="vsbcontentend">
    <w:name w:val="vsbcontent_end"/>
    <w:basedOn w:val="a"/>
    <w:rsid w:val="000A4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4D0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624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31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39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31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19491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732042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8703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35088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305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</w:divsChild>
            </w:div>
          </w:divsChild>
        </w:div>
      </w:divsChild>
    </w:div>
    <w:div w:id="1146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80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41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6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2020-04-15T03:32:00Z</dcterms:created>
  <dcterms:modified xsi:type="dcterms:W3CDTF">2020-04-15T03:32:00Z</dcterms:modified>
</cp:coreProperties>
</file>