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40" w:rsidRDefault="00751040" w:rsidP="00751040">
      <w:pPr>
        <w:widowControl/>
        <w:spacing w:line="580" w:lineRule="exact"/>
        <w:ind w:firstLineChars="200" w:firstLine="640"/>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附件1：岗位需求汇总表</w:t>
      </w:r>
    </w:p>
    <w:p w:rsidR="00751040" w:rsidRDefault="00751040" w:rsidP="00751040">
      <w:pPr>
        <w:spacing w:line="240" w:lineRule="atLeast"/>
        <w:ind w:firstLineChars="100" w:firstLine="320"/>
        <w:rPr>
          <w:rFonts w:eastAsia="华文新魏"/>
          <w:sz w:val="28"/>
          <w:szCs w:val="28"/>
          <w:u w:val="single"/>
        </w:rPr>
      </w:pPr>
      <w:r>
        <w:rPr>
          <w:rFonts w:ascii="方正仿宋简体" w:eastAsia="方正仿宋简体" w:hint="eastAsia"/>
          <w:sz w:val="32"/>
          <w:szCs w:val="32"/>
        </w:rPr>
        <w:t xml:space="preserve"> </w:t>
      </w:r>
    </w:p>
    <w:p w:rsidR="00751040" w:rsidRDefault="00751040" w:rsidP="00751040">
      <w:pPr>
        <w:adjustRightInd w:val="0"/>
        <w:snapToGrid w:val="0"/>
        <w:jc w:val="center"/>
        <w:rPr>
          <w:rFonts w:eastAsia="华文新魏"/>
          <w:sz w:val="32"/>
          <w:szCs w:val="28"/>
        </w:rPr>
      </w:pPr>
      <w:r>
        <w:rPr>
          <w:rFonts w:eastAsia="华文新魏"/>
          <w:sz w:val="32"/>
          <w:szCs w:val="28"/>
          <w:u w:val="single"/>
        </w:rPr>
        <w:t>20</w:t>
      </w:r>
      <w:r>
        <w:rPr>
          <w:rFonts w:eastAsia="华文新魏" w:hint="eastAsia"/>
          <w:sz w:val="32"/>
          <w:szCs w:val="28"/>
          <w:u w:val="single"/>
        </w:rPr>
        <w:t>20</w:t>
      </w:r>
      <w:r>
        <w:rPr>
          <w:rFonts w:eastAsia="华文新魏"/>
          <w:sz w:val="32"/>
          <w:szCs w:val="28"/>
          <w:u w:val="single"/>
        </w:rPr>
        <w:t xml:space="preserve"> </w:t>
      </w:r>
      <w:r>
        <w:rPr>
          <w:rFonts w:eastAsia="华文新魏" w:hint="eastAsia"/>
          <w:sz w:val="32"/>
          <w:szCs w:val="28"/>
        </w:rPr>
        <w:t>年社会人员招聘需求表</w:t>
      </w:r>
    </w:p>
    <w:tbl>
      <w:tblPr>
        <w:tblW w:w="135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52"/>
        <w:gridCol w:w="709"/>
        <w:gridCol w:w="1134"/>
        <w:gridCol w:w="1134"/>
        <w:gridCol w:w="709"/>
        <w:gridCol w:w="3794"/>
        <w:gridCol w:w="1167"/>
        <w:gridCol w:w="709"/>
        <w:gridCol w:w="3685"/>
      </w:tblGrid>
      <w:tr w:rsidR="00751040" w:rsidTr="008C1044">
        <w:trPr>
          <w:trHeight w:val="679"/>
        </w:trPr>
        <w:tc>
          <w:tcPr>
            <w:tcW w:w="552" w:type="dxa"/>
            <w:tcBorders>
              <w:top w:val="single" w:sz="12" w:space="0" w:color="auto"/>
              <w:left w:val="single" w:sz="12"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序号</w:t>
            </w:r>
          </w:p>
        </w:tc>
        <w:tc>
          <w:tcPr>
            <w:tcW w:w="709" w:type="dxa"/>
            <w:tcBorders>
              <w:top w:val="single" w:sz="12"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岗位</w:t>
            </w:r>
          </w:p>
        </w:tc>
        <w:tc>
          <w:tcPr>
            <w:tcW w:w="1134" w:type="dxa"/>
            <w:tcBorders>
              <w:top w:val="single" w:sz="12"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专业</w:t>
            </w:r>
          </w:p>
        </w:tc>
        <w:tc>
          <w:tcPr>
            <w:tcW w:w="1134" w:type="dxa"/>
            <w:tcBorders>
              <w:top w:val="single" w:sz="12"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学历</w:t>
            </w:r>
          </w:p>
        </w:tc>
        <w:tc>
          <w:tcPr>
            <w:tcW w:w="709" w:type="dxa"/>
            <w:tcBorders>
              <w:top w:val="single" w:sz="12"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职称</w:t>
            </w:r>
          </w:p>
        </w:tc>
        <w:tc>
          <w:tcPr>
            <w:tcW w:w="3794" w:type="dxa"/>
            <w:tcBorders>
              <w:top w:val="single" w:sz="12"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工作（学习）经历及业绩要求</w:t>
            </w:r>
          </w:p>
        </w:tc>
        <w:tc>
          <w:tcPr>
            <w:tcW w:w="1167" w:type="dxa"/>
            <w:tcBorders>
              <w:top w:val="single" w:sz="12"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rPr>
                <w:rFonts w:ascii="仿宋_GB2312"/>
                <w:b/>
              </w:rPr>
            </w:pPr>
            <w:r>
              <w:rPr>
                <w:rFonts w:ascii="仿宋_GB2312" w:hint="eastAsia"/>
                <w:b/>
              </w:rPr>
              <w:t>持证要求</w:t>
            </w:r>
          </w:p>
        </w:tc>
        <w:tc>
          <w:tcPr>
            <w:tcW w:w="709" w:type="dxa"/>
            <w:tcBorders>
              <w:top w:val="single" w:sz="12"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所需</w:t>
            </w:r>
          </w:p>
          <w:p w:rsidR="00751040" w:rsidRDefault="00751040" w:rsidP="008C1044">
            <w:pPr>
              <w:adjustRightInd w:val="0"/>
              <w:snapToGrid w:val="0"/>
              <w:spacing w:line="360" w:lineRule="atLeast"/>
              <w:jc w:val="center"/>
              <w:rPr>
                <w:rFonts w:ascii="仿宋_GB2312"/>
                <w:b/>
              </w:rPr>
            </w:pPr>
            <w:r>
              <w:rPr>
                <w:rFonts w:ascii="仿宋_GB2312" w:hint="eastAsia"/>
                <w:b/>
              </w:rPr>
              <w:t>人数</w:t>
            </w:r>
          </w:p>
        </w:tc>
        <w:tc>
          <w:tcPr>
            <w:tcW w:w="3685" w:type="dxa"/>
            <w:tcBorders>
              <w:top w:val="single" w:sz="12" w:space="0" w:color="auto"/>
              <w:left w:val="single" w:sz="6" w:space="0" w:color="auto"/>
              <w:bottom w:val="single" w:sz="6" w:space="0" w:color="auto"/>
              <w:right w:val="single" w:sz="12" w:space="0" w:color="auto"/>
            </w:tcBorders>
            <w:vAlign w:val="center"/>
          </w:tcPr>
          <w:p w:rsidR="00751040" w:rsidRDefault="00751040" w:rsidP="008C1044">
            <w:pPr>
              <w:adjustRightInd w:val="0"/>
              <w:snapToGrid w:val="0"/>
              <w:spacing w:line="360" w:lineRule="atLeast"/>
              <w:jc w:val="center"/>
              <w:rPr>
                <w:rFonts w:ascii="仿宋_GB2312"/>
                <w:b/>
              </w:rPr>
            </w:pPr>
            <w:r>
              <w:rPr>
                <w:rFonts w:ascii="仿宋_GB2312" w:hint="eastAsia"/>
                <w:b/>
              </w:rPr>
              <w:t>备注（性别、年龄及其它情况要求）</w:t>
            </w:r>
          </w:p>
        </w:tc>
      </w:tr>
      <w:tr w:rsidR="00751040" w:rsidTr="008C1044">
        <w:trPr>
          <w:trHeight w:val="737"/>
        </w:trPr>
        <w:tc>
          <w:tcPr>
            <w:tcW w:w="552" w:type="dxa"/>
            <w:tcBorders>
              <w:top w:val="single" w:sz="6" w:space="0" w:color="auto"/>
              <w:left w:val="single" w:sz="12"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Theme="minorEastAsia" w:eastAsiaTheme="minorEastAsia" w:hAnsiTheme="minorEastAsia"/>
              </w:rPr>
            </w:pPr>
            <w:r>
              <w:rPr>
                <w:rFonts w:asciiTheme="minorEastAsia" w:eastAsiaTheme="minorEastAsia" w:hAnsiTheme="minorEastAsia" w:hint="eastAsia"/>
              </w:rPr>
              <w:t>1</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造价工程师</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rPr>
              <w:t>风电、</w:t>
            </w:r>
            <w:r>
              <w:rPr>
                <w:rFonts w:ascii="宋体" w:hAnsi="宋体"/>
              </w:rPr>
              <w:t>光伏</w:t>
            </w:r>
            <w:r>
              <w:rPr>
                <w:rFonts w:ascii="宋体" w:hAnsi="宋体" w:hint="eastAsia"/>
              </w:rPr>
              <w:t>、</w:t>
            </w:r>
            <w:r>
              <w:rPr>
                <w:rFonts w:ascii="宋体" w:hAnsi="宋体"/>
              </w:rPr>
              <w:t>输变电</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全日制本科或以上学历</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中级或以上职称</w:t>
            </w:r>
          </w:p>
        </w:tc>
        <w:tc>
          <w:tcPr>
            <w:tcW w:w="379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kern w:val="0"/>
              </w:rPr>
            </w:pPr>
            <w:r>
              <w:rPr>
                <w:rFonts w:ascii="宋体" w:hAnsi="宋体" w:hint="eastAsia"/>
                <w:kern w:val="0"/>
              </w:rPr>
              <w:t>1.专业工作年限3年及以上；</w:t>
            </w:r>
          </w:p>
          <w:p w:rsidR="00751040" w:rsidRDefault="00751040" w:rsidP="008C1044">
            <w:pPr>
              <w:adjustRightInd w:val="0"/>
              <w:snapToGrid w:val="0"/>
              <w:rPr>
                <w:rFonts w:ascii="宋体" w:hAnsi="宋体"/>
              </w:rPr>
            </w:pPr>
            <w:r>
              <w:rPr>
                <w:rFonts w:ascii="宋体" w:hAnsi="宋体"/>
                <w:kern w:val="0"/>
              </w:rPr>
              <w:t>2</w:t>
            </w:r>
            <w:r>
              <w:rPr>
                <w:rFonts w:ascii="宋体" w:hAnsi="宋体" w:hint="eastAsia"/>
                <w:kern w:val="0"/>
              </w:rPr>
              <w:t>.有电力工程造价咨询，全过程跟踪审计或施工现场成本管理经验者优先。</w:t>
            </w:r>
          </w:p>
        </w:tc>
        <w:tc>
          <w:tcPr>
            <w:tcW w:w="1167"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b/>
              </w:rPr>
            </w:pPr>
            <w:r>
              <w:rPr>
                <w:rFonts w:ascii="宋体" w:hAnsi="宋体" w:hint="eastAsia"/>
                <w:kern w:val="0"/>
              </w:rPr>
              <w:t>优先考虑具有全国注册造价工程师执业资格或电力行业注册造价工程师</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bCs/>
              </w:rPr>
            </w:pPr>
            <w:r>
              <w:rPr>
                <w:rFonts w:ascii="宋体" w:hAnsi="宋体" w:hint="eastAsia"/>
                <w:bCs/>
              </w:rPr>
              <w:t>1-</w:t>
            </w:r>
            <w:r>
              <w:rPr>
                <w:rFonts w:ascii="宋体" w:hAnsi="宋体"/>
                <w:bCs/>
              </w:rPr>
              <w:t>2</w:t>
            </w:r>
          </w:p>
        </w:tc>
        <w:tc>
          <w:tcPr>
            <w:tcW w:w="3685" w:type="dxa"/>
            <w:tcBorders>
              <w:top w:val="single" w:sz="6" w:space="0" w:color="auto"/>
              <w:left w:val="single" w:sz="6" w:space="0" w:color="auto"/>
              <w:bottom w:val="single" w:sz="6" w:space="0" w:color="auto"/>
              <w:right w:val="single" w:sz="12" w:space="0" w:color="auto"/>
            </w:tcBorders>
            <w:vAlign w:val="center"/>
          </w:tcPr>
          <w:p w:rsidR="00751040" w:rsidRDefault="00751040" w:rsidP="008C1044">
            <w:pPr>
              <w:adjustRightInd w:val="0"/>
              <w:snapToGrid w:val="0"/>
              <w:rPr>
                <w:rFonts w:ascii="宋体" w:hAnsi="宋体"/>
                <w:kern w:val="0"/>
              </w:rPr>
            </w:pPr>
            <w:r>
              <w:rPr>
                <w:rFonts w:ascii="宋体" w:hAnsi="宋体" w:hint="eastAsia"/>
                <w:kern w:val="0"/>
              </w:rPr>
              <w:t>1.4</w:t>
            </w:r>
            <w:r>
              <w:rPr>
                <w:rFonts w:ascii="宋体" w:hAnsi="宋体"/>
                <w:kern w:val="0"/>
              </w:rPr>
              <w:t>0</w:t>
            </w:r>
            <w:r>
              <w:rPr>
                <w:rFonts w:ascii="宋体" w:hAnsi="宋体" w:hint="eastAsia"/>
                <w:kern w:val="0"/>
              </w:rPr>
              <w:t>周岁或以下；</w:t>
            </w:r>
          </w:p>
          <w:p w:rsidR="00751040" w:rsidRDefault="00751040" w:rsidP="008C1044">
            <w:pPr>
              <w:adjustRightInd w:val="0"/>
              <w:snapToGrid w:val="0"/>
              <w:rPr>
                <w:rFonts w:ascii="宋体" w:hAnsi="宋体"/>
                <w:kern w:val="0"/>
              </w:rPr>
            </w:pPr>
            <w:r>
              <w:rPr>
                <w:rFonts w:ascii="宋体" w:hAnsi="宋体" w:hint="eastAsia"/>
                <w:kern w:val="0"/>
              </w:rPr>
              <w:t>2.主要从事陆上风电、海上风电、光伏发电</w:t>
            </w:r>
            <w:r>
              <w:rPr>
                <w:rFonts w:ascii="宋体" w:hAnsi="宋体"/>
                <w:kern w:val="0"/>
              </w:rPr>
              <w:t>、</w:t>
            </w:r>
            <w:r>
              <w:rPr>
                <w:rFonts w:ascii="宋体" w:hAnsi="宋体" w:hint="eastAsia"/>
                <w:kern w:val="0"/>
              </w:rPr>
              <w:t>输变电</w:t>
            </w:r>
            <w:r>
              <w:rPr>
                <w:rFonts w:ascii="宋体" w:hAnsi="宋体"/>
                <w:kern w:val="0"/>
              </w:rPr>
              <w:t>工程</w:t>
            </w:r>
            <w:r>
              <w:rPr>
                <w:rFonts w:ascii="宋体" w:hAnsi="宋体" w:hint="eastAsia"/>
                <w:kern w:val="0"/>
              </w:rPr>
              <w:t>等全过程造价咨询工作；</w:t>
            </w:r>
          </w:p>
          <w:p w:rsidR="00751040" w:rsidRDefault="00751040" w:rsidP="008C1044">
            <w:pPr>
              <w:adjustRightInd w:val="0"/>
              <w:snapToGrid w:val="0"/>
              <w:rPr>
                <w:rFonts w:ascii="仿宋_GB2312"/>
                <w:sz w:val="28"/>
                <w:szCs w:val="28"/>
              </w:rPr>
            </w:pPr>
            <w:r>
              <w:rPr>
                <w:rFonts w:ascii="宋体" w:hAnsi="宋体"/>
                <w:kern w:val="0"/>
              </w:rPr>
              <w:t>3</w:t>
            </w:r>
            <w:r>
              <w:rPr>
                <w:rFonts w:ascii="宋体" w:hAnsi="宋体" w:hint="eastAsia"/>
                <w:kern w:val="0"/>
              </w:rPr>
              <w:t>.工作地点：上海。</w:t>
            </w:r>
          </w:p>
        </w:tc>
      </w:tr>
      <w:tr w:rsidR="00751040" w:rsidTr="008C1044">
        <w:trPr>
          <w:trHeight w:val="1999"/>
        </w:trPr>
        <w:tc>
          <w:tcPr>
            <w:tcW w:w="552" w:type="dxa"/>
            <w:tcBorders>
              <w:top w:val="single" w:sz="6" w:space="0" w:color="auto"/>
              <w:left w:val="single" w:sz="12"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Theme="minorEastAsia" w:eastAsiaTheme="minorEastAsia" w:hAnsiTheme="minorEastAsia"/>
              </w:rPr>
            </w:pPr>
            <w:r>
              <w:rPr>
                <w:rFonts w:asciiTheme="minorEastAsia" w:eastAsiaTheme="minorEastAsia" w:hAnsiTheme="minorEastAsia" w:hint="eastAsia"/>
              </w:rPr>
              <w:t>2</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rPr>
              <w:t>安装造价工程师</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rPr>
              <w:t>环保、市政</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全日制本科或以上学历，工程造价、工程经济或工程类专业毕业</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中级或以上职称</w:t>
            </w:r>
          </w:p>
        </w:tc>
        <w:tc>
          <w:tcPr>
            <w:tcW w:w="379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kern w:val="0"/>
              </w:rPr>
            </w:pPr>
            <w:r>
              <w:rPr>
                <w:rFonts w:ascii="宋体" w:hAnsi="宋体"/>
                <w:kern w:val="0"/>
              </w:rPr>
              <w:t>1.</w:t>
            </w:r>
            <w:r>
              <w:rPr>
                <w:rFonts w:ascii="宋体" w:hAnsi="宋体" w:hint="eastAsia"/>
                <w:kern w:val="0"/>
              </w:rPr>
              <w:t>专业工作年限5年及以上；</w:t>
            </w:r>
          </w:p>
          <w:p w:rsidR="00751040" w:rsidRDefault="00751040" w:rsidP="008C1044">
            <w:pPr>
              <w:adjustRightInd w:val="0"/>
              <w:snapToGrid w:val="0"/>
              <w:rPr>
                <w:rFonts w:ascii="宋体" w:hAnsi="宋体"/>
              </w:rPr>
            </w:pPr>
            <w:r>
              <w:rPr>
                <w:rFonts w:ascii="宋体" w:hAnsi="宋体" w:hint="eastAsia"/>
                <w:kern w:val="0"/>
              </w:rPr>
              <w:t>2.孰悉环保、水利、市政安装工程工程量计算、造价文件编制，有丰富的市政管网、道路桥梁、大中型污水处理厂造价文件编制经验或造价管理相关工作经验。</w:t>
            </w:r>
          </w:p>
        </w:tc>
        <w:tc>
          <w:tcPr>
            <w:tcW w:w="1167"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优先考虑具有全国注册造价工程师执业资格</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rPr>
            </w:pPr>
            <w:r>
              <w:rPr>
                <w:rFonts w:ascii="宋体" w:hAnsi="宋体"/>
              </w:rPr>
              <w:t>2</w:t>
            </w:r>
            <w:r>
              <w:rPr>
                <w:rFonts w:ascii="宋体" w:hAnsi="宋体" w:hint="eastAsia"/>
              </w:rPr>
              <w:t>-</w:t>
            </w:r>
            <w:r>
              <w:rPr>
                <w:rFonts w:ascii="宋体" w:hAnsi="宋体"/>
              </w:rPr>
              <w:t>3</w:t>
            </w:r>
          </w:p>
        </w:tc>
        <w:tc>
          <w:tcPr>
            <w:tcW w:w="3685" w:type="dxa"/>
            <w:tcBorders>
              <w:top w:val="single" w:sz="6" w:space="0" w:color="auto"/>
              <w:left w:val="single" w:sz="6" w:space="0" w:color="auto"/>
              <w:bottom w:val="single" w:sz="6" w:space="0" w:color="auto"/>
              <w:right w:val="single" w:sz="12" w:space="0" w:color="auto"/>
            </w:tcBorders>
            <w:vAlign w:val="center"/>
          </w:tcPr>
          <w:p w:rsidR="00751040" w:rsidRDefault="00751040" w:rsidP="008C1044">
            <w:pPr>
              <w:adjustRightInd w:val="0"/>
              <w:snapToGrid w:val="0"/>
              <w:rPr>
                <w:rFonts w:ascii="宋体" w:hAnsi="宋体"/>
                <w:kern w:val="0"/>
              </w:rPr>
            </w:pPr>
            <w:r>
              <w:rPr>
                <w:rFonts w:ascii="宋体" w:hAnsi="宋体" w:hint="eastAsia"/>
                <w:kern w:val="0"/>
              </w:rPr>
              <w:t>1.40周岁或以下；</w:t>
            </w:r>
          </w:p>
          <w:p w:rsidR="00751040" w:rsidRDefault="00751040" w:rsidP="008C1044">
            <w:pPr>
              <w:adjustRightInd w:val="0"/>
              <w:snapToGrid w:val="0"/>
              <w:rPr>
                <w:rFonts w:ascii="宋体" w:hAnsi="宋体"/>
                <w:kern w:val="0"/>
              </w:rPr>
            </w:pPr>
            <w:r>
              <w:rPr>
                <w:rFonts w:ascii="宋体" w:hAnsi="宋体" w:hint="eastAsia"/>
                <w:kern w:val="0"/>
              </w:rPr>
              <w:t>2.条件优秀并在专业领域内达到专家层次的人选，年龄要求放宽至</w:t>
            </w:r>
            <w:r>
              <w:rPr>
                <w:rFonts w:ascii="宋体" w:hAnsi="宋体"/>
                <w:kern w:val="0"/>
              </w:rPr>
              <w:t>45</w:t>
            </w:r>
            <w:r>
              <w:rPr>
                <w:rFonts w:ascii="宋体" w:hAnsi="宋体" w:hint="eastAsia"/>
                <w:kern w:val="0"/>
              </w:rPr>
              <w:t>岁；</w:t>
            </w:r>
          </w:p>
          <w:p w:rsidR="00751040" w:rsidRDefault="00751040" w:rsidP="008C1044">
            <w:pPr>
              <w:adjustRightInd w:val="0"/>
              <w:snapToGrid w:val="0"/>
              <w:rPr>
                <w:rFonts w:ascii="宋体" w:hAnsi="宋体"/>
                <w:kern w:val="0"/>
              </w:rPr>
            </w:pPr>
            <w:r>
              <w:rPr>
                <w:rFonts w:ascii="宋体" w:hAnsi="宋体" w:hint="eastAsia"/>
                <w:kern w:val="0"/>
              </w:rPr>
              <w:t>3.参与环保、水利、市政项目工程造价咨询工作；</w:t>
            </w:r>
          </w:p>
          <w:p w:rsidR="00751040" w:rsidRDefault="00751040" w:rsidP="008C1044">
            <w:pPr>
              <w:adjustRightInd w:val="0"/>
              <w:snapToGrid w:val="0"/>
              <w:rPr>
                <w:rFonts w:ascii="宋体" w:hAnsi="宋体"/>
              </w:rPr>
            </w:pPr>
            <w:r>
              <w:rPr>
                <w:rFonts w:ascii="宋体" w:hAnsi="宋体" w:hint="eastAsia"/>
                <w:kern w:val="0"/>
              </w:rPr>
              <w:t>4．工作地点：华中、华东等。</w:t>
            </w:r>
          </w:p>
        </w:tc>
      </w:tr>
      <w:tr w:rsidR="00751040" w:rsidTr="008C1044">
        <w:trPr>
          <w:trHeight w:val="428"/>
        </w:trPr>
        <w:tc>
          <w:tcPr>
            <w:tcW w:w="552" w:type="dxa"/>
            <w:tcBorders>
              <w:top w:val="single" w:sz="6" w:space="0" w:color="auto"/>
              <w:left w:val="single" w:sz="12"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Theme="minorEastAsia" w:eastAsiaTheme="minorEastAsia" w:hAnsiTheme="minorEastAsia"/>
              </w:rPr>
            </w:pPr>
            <w:r>
              <w:rPr>
                <w:rFonts w:asciiTheme="minorEastAsia" w:eastAsiaTheme="minorEastAsia" w:hAnsiTheme="minorEastAsia" w:hint="eastAsia"/>
              </w:rPr>
              <w:t>3</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sz w:val="28"/>
                <w:szCs w:val="28"/>
              </w:rPr>
            </w:pPr>
            <w:r>
              <w:rPr>
                <w:rFonts w:ascii="宋体" w:hAnsi="宋体" w:hint="eastAsia"/>
              </w:rPr>
              <w:t>股</w:t>
            </w:r>
            <w:r>
              <w:rPr>
                <w:rFonts w:ascii="宋体" w:hAnsi="宋体"/>
              </w:rPr>
              <w:t>权</w:t>
            </w:r>
            <w:r>
              <w:rPr>
                <w:rFonts w:ascii="宋体" w:hAnsi="宋体" w:hint="eastAsia"/>
              </w:rPr>
              <w:t>投资</w:t>
            </w:r>
            <w:r>
              <w:rPr>
                <w:rFonts w:ascii="宋体" w:hAnsi="宋体"/>
              </w:rPr>
              <w:t>评审</w:t>
            </w:r>
            <w:r>
              <w:rPr>
                <w:rFonts w:ascii="宋体" w:hAnsi="宋体" w:hint="eastAsia"/>
              </w:rPr>
              <w:t>专业</w:t>
            </w:r>
            <w:r>
              <w:rPr>
                <w:rFonts w:ascii="宋体" w:hAnsi="宋体"/>
              </w:rPr>
              <w:t>人员</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sz w:val="28"/>
                <w:szCs w:val="28"/>
              </w:rPr>
            </w:pPr>
            <w:r>
              <w:rPr>
                <w:rFonts w:ascii="宋体" w:hAnsi="宋体" w:hint="eastAsia"/>
              </w:rPr>
              <w:t>投资</w:t>
            </w:r>
            <w:r>
              <w:rPr>
                <w:rFonts w:ascii="宋体" w:hAnsi="宋体"/>
              </w:rPr>
              <w:t>类</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仿宋_GB2312"/>
                <w:sz w:val="28"/>
                <w:szCs w:val="28"/>
              </w:rPr>
            </w:pPr>
            <w:r>
              <w:rPr>
                <w:rFonts w:ascii="宋体" w:hAnsi="宋体" w:hint="eastAsia"/>
                <w:kern w:val="0"/>
              </w:rPr>
              <w:t>全日制本科或以上学历， 金融</w:t>
            </w:r>
            <w:r>
              <w:rPr>
                <w:rFonts w:ascii="宋体" w:hAnsi="宋体"/>
                <w:kern w:val="0"/>
              </w:rPr>
              <w:t>学、</w:t>
            </w:r>
            <w:r>
              <w:rPr>
                <w:rFonts w:ascii="宋体" w:hAnsi="宋体" w:hint="eastAsia"/>
                <w:kern w:val="0"/>
              </w:rPr>
              <w:t>技术</w:t>
            </w:r>
            <w:r>
              <w:rPr>
                <w:rFonts w:ascii="宋体" w:hAnsi="宋体"/>
                <w:kern w:val="0"/>
              </w:rPr>
              <w:t>经济学</w:t>
            </w:r>
            <w:r>
              <w:rPr>
                <w:rFonts w:ascii="宋体" w:hAnsi="宋体" w:hint="eastAsia"/>
                <w:kern w:val="0"/>
              </w:rPr>
              <w:t>等专业毕业</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kern w:val="0"/>
              </w:rPr>
            </w:pPr>
            <w:r>
              <w:rPr>
                <w:rFonts w:ascii="宋体" w:hAnsi="宋体" w:hint="eastAsia"/>
                <w:kern w:val="0"/>
              </w:rPr>
              <w:t>无</w:t>
            </w:r>
          </w:p>
        </w:tc>
        <w:tc>
          <w:tcPr>
            <w:tcW w:w="379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kern w:val="0"/>
              </w:rPr>
            </w:pPr>
            <w:r>
              <w:rPr>
                <w:rFonts w:ascii="宋体" w:hAnsi="宋体"/>
                <w:kern w:val="0"/>
              </w:rPr>
              <w:t>1.</w:t>
            </w:r>
            <w:r>
              <w:rPr>
                <w:rFonts w:ascii="宋体" w:hAnsi="宋体" w:hint="eastAsia"/>
                <w:kern w:val="0"/>
              </w:rPr>
              <w:t>专业工作年限</w:t>
            </w:r>
            <w:r>
              <w:rPr>
                <w:rFonts w:ascii="宋体" w:hAnsi="宋体"/>
                <w:kern w:val="0"/>
              </w:rPr>
              <w:t>2</w:t>
            </w:r>
            <w:r>
              <w:rPr>
                <w:rFonts w:ascii="宋体" w:hAnsi="宋体" w:hint="eastAsia"/>
                <w:kern w:val="0"/>
              </w:rPr>
              <w:t>年及以上；</w:t>
            </w:r>
          </w:p>
          <w:p w:rsidR="00751040" w:rsidRDefault="00751040" w:rsidP="008C1044">
            <w:pPr>
              <w:adjustRightInd w:val="0"/>
              <w:snapToGrid w:val="0"/>
              <w:rPr>
                <w:rFonts w:ascii="宋体" w:hAnsi="宋体"/>
                <w:kern w:val="0"/>
              </w:rPr>
            </w:pPr>
            <w:r>
              <w:rPr>
                <w:rFonts w:ascii="宋体" w:hAnsi="宋体" w:hint="eastAsia"/>
                <w:kern w:val="0"/>
              </w:rPr>
              <w:t>2.孰悉投资类</w:t>
            </w:r>
            <w:r>
              <w:rPr>
                <w:rFonts w:ascii="宋体" w:hAnsi="宋体"/>
                <w:kern w:val="0"/>
              </w:rPr>
              <w:t>项目</w:t>
            </w:r>
            <w:r>
              <w:rPr>
                <w:rFonts w:ascii="宋体" w:hAnsi="宋体" w:hint="eastAsia"/>
                <w:kern w:val="0"/>
              </w:rPr>
              <w:t>资产</w:t>
            </w:r>
            <w:r>
              <w:rPr>
                <w:rFonts w:ascii="宋体" w:hAnsi="宋体"/>
                <w:kern w:val="0"/>
              </w:rPr>
              <w:t>估值</w:t>
            </w:r>
            <w:r>
              <w:rPr>
                <w:rFonts w:ascii="宋体" w:hAnsi="宋体" w:hint="eastAsia"/>
                <w:kern w:val="0"/>
              </w:rPr>
              <w:t>模型</w:t>
            </w:r>
            <w:r>
              <w:rPr>
                <w:rFonts w:ascii="宋体" w:hAnsi="宋体"/>
                <w:kern w:val="0"/>
              </w:rPr>
              <w:t>、收益率测算</w:t>
            </w:r>
            <w:r>
              <w:rPr>
                <w:rFonts w:ascii="宋体" w:hAnsi="宋体" w:hint="eastAsia"/>
                <w:kern w:val="0"/>
              </w:rPr>
              <w:t>、</w:t>
            </w:r>
            <w:r>
              <w:rPr>
                <w:rFonts w:ascii="宋体" w:hAnsi="宋体"/>
                <w:kern w:val="0"/>
              </w:rPr>
              <w:t>财务报表。熟练</w:t>
            </w:r>
            <w:r>
              <w:rPr>
                <w:rFonts w:ascii="宋体" w:hAnsi="宋体" w:hint="eastAsia"/>
                <w:kern w:val="0"/>
              </w:rPr>
              <w:t>掌握</w:t>
            </w:r>
            <w:r>
              <w:rPr>
                <w:rFonts w:ascii="宋体" w:hAnsi="宋体"/>
                <w:kern w:val="0"/>
              </w:rPr>
              <w:t>资产估值、财务尽调流程及关键</w:t>
            </w:r>
            <w:r>
              <w:rPr>
                <w:rFonts w:ascii="宋体" w:hAnsi="宋体" w:hint="eastAsia"/>
                <w:kern w:val="0"/>
              </w:rPr>
              <w:t>点</w:t>
            </w:r>
            <w:r>
              <w:rPr>
                <w:rFonts w:ascii="宋体" w:hAnsi="宋体"/>
                <w:kern w:val="0"/>
              </w:rPr>
              <w:t>。</w:t>
            </w:r>
          </w:p>
          <w:p w:rsidR="00751040" w:rsidRDefault="00751040" w:rsidP="008C1044">
            <w:pPr>
              <w:adjustRightInd w:val="0"/>
              <w:snapToGrid w:val="0"/>
              <w:rPr>
                <w:rFonts w:ascii="宋体" w:hAnsi="宋体"/>
                <w:kern w:val="0"/>
              </w:rPr>
            </w:pPr>
            <w:r>
              <w:rPr>
                <w:rFonts w:ascii="宋体" w:hAnsi="宋体" w:hint="eastAsia"/>
                <w:kern w:val="0"/>
              </w:rPr>
              <w:t>3.发表过</w:t>
            </w:r>
            <w:r>
              <w:rPr>
                <w:rFonts w:ascii="宋体" w:hAnsi="宋体"/>
                <w:kern w:val="0"/>
              </w:rPr>
              <w:t>专业论文者优先。</w:t>
            </w:r>
          </w:p>
        </w:tc>
        <w:tc>
          <w:tcPr>
            <w:tcW w:w="1167"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kern w:val="0"/>
              </w:rPr>
            </w:pPr>
            <w:r>
              <w:rPr>
                <w:rFonts w:ascii="宋体" w:hAnsi="宋体" w:hint="eastAsia"/>
                <w:kern w:val="0"/>
              </w:rPr>
              <w:t>无</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kern w:val="0"/>
              </w:rPr>
            </w:pPr>
            <w:r>
              <w:rPr>
                <w:rFonts w:ascii="宋体" w:hAnsi="宋体"/>
                <w:kern w:val="0"/>
              </w:rPr>
              <w:t>1</w:t>
            </w:r>
            <w:r>
              <w:rPr>
                <w:rFonts w:ascii="宋体" w:hAnsi="宋体" w:hint="eastAsia"/>
                <w:kern w:val="0"/>
              </w:rPr>
              <w:t>-</w:t>
            </w:r>
            <w:r>
              <w:rPr>
                <w:rFonts w:ascii="宋体" w:hAnsi="宋体"/>
                <w:kern w:val="0"/>
              </w:rPr>
              <w:t>2</w:t>
            </w:r>
          </w:p>
        </w:tc>
        <w:tc>
          <w:tcPr>
            <w:tcW w:w="3685" w:type="dxa"/>
            <w:tcBorders>
              <w:top w:val="single" w:sz="6" w:space="0" w:color="auto"/>
              <w:left w:val="single" w:sz="6" w:space="0" w:color="auto"/>
              <w:bottom w:val="single" w:sz="6" w:space="0" w:color="auto"/>
              <w:right w:val="single" w:sz="12" w:space="0" w:color="auto"/>
            </w:tcBorders>
            <w:vAlign w:val="center"/>
          </w:tcPr>
          <w:p w:rsidR="00751040" w:rsidRDefault="00751040" w:rsidP="008C1044">
            <w:pPr>
              <w:adjustRightInd w:val="0"/>
              <w:snapToGrid w:val="0"/>
              <w:rPr>
                <w:rFonts w:ascii="宋体" w:hAnsi="宋体"/>
                <w:kern w:val="0"/>
              </w:rPr>
            </w:pPr>
            <w:r>
              <w:rPr>
                <w:rFonts w:ascii="宋体" w:hAnsi="宋体" w:hint="eastAsia"/>
                <w:kern w:val="0"/>
              </w:rPr>
              <w:t>1.3</w:t>
            </w:r>
            <w:r>
              <w:rPr>
                <w:rFonts w:ascii="宋体" w:hAnsi="宋体"/>
                <w:kern w:val="0"/>
              </w:rPr>
              <w:t>5</w:t>
            </w:r>
            <w:r>
              <w:rPr>
                <w:rFonts w:ascii="宋体" w:hAnsi="宋体" w:hint="eastAsia"/>
                <w:kern w:val="0"/>
              </w:rPr>
              <w:t>周岁或以下；</w:t>
            </w:r>
          </w:p>
          <w:p w:rsidR="00751040" w:rsidRDefault="00751040" w:rsidP="008C1044">
            <w:pPr>
              <w:adjustRightInd w:val="0"/>
              <w:snapToGrid w:val="0"/>
              <w:rPr>
                <w:rFonts w:ascii="宋体" w:hAnsi="宋体"/>
                <w:kern w:val="0"/>
              </w:rPr>
            </w:pPr>
            <w:r>
              <w:rPr>
                <w:rFonts w:ascii="宋体" w:hAnsi="宋体"/>
                <w:kern w:val="0"/>
              </w:rPr>
              <w:t>2</w:t>
            </w:r>
            <w:r>
              <w:rPr>
                <w:rFonts w:ascii="宋体" w:hAnsi="宋体" w:hint="eastAsia"/>
                <w:kern w:val="0"/>
              </w:rPr>
              <w:t>.参与技术经济</w:t>
            </w:r>
            <w:r>
              <w:rPr>
                <w:rFonts w:ascii="宋体" w:hAnsi="宋体"/>
                <w:kern w:val="0"/>
              </w:rPr>
              <w:t>评审、资产估值</w:t>
            </w:r>
            <w:r>
              <w:rPr>
                <w:rFonts w:ascii="宋体" w:hAnsi="宋体" w:hint="eastAsia"/>
                <w:kern w:val="0"/>
              </w:rPr>
              <w:t>报告</w:t>
            </w:r>
            <w:r>
              <w:rPr>
                <w:rFonts w:ascii="宋体" w:hAnsi="宋体"/>
                <w:kern w:val="0"/>
              </w:rPr>
              <w:t>、财务</w:t>
            </w:r>
            <w:r>
              <w:rPr>
                <w:rFonts w:ascii="宋体" w:hAnsi="宋体" w:hint="eastAsia"/>
                <w:kern w:val="0"/>
              </w:rPr>
              <w:t>报</w:t>
            </w:r>
            <w:r>
              <w:rPr>
                <w:rFonts w:ascii="宋体" w:hAnsi="宋体"/>
                <w:kern w:val="0"/>
              </w:rPr>
              <w:t>告</w:t>
            </w:r>
            <w:r>
              <w:rPr>
                <w:rFonts w:ascii="宋体" w:hAnsi="宋体" w:hint="eastAsia"/>
                <w:kern w:val="0"/>
              </w:rPr>
              <w:t>评</w:t>
            </w:r>
            <w:r>
              <w:rPr>
                <w:rFonts w:ascii="宋体" w:hAnsi="宋体"/>
                <w:kern w:val="0"/>
              </w:rPr>
              <w:t>审</w:t>
            </w:r>
          </w:p>
          <w:p w:rsidR="00751040" w:rsidRDefault="00751040" w:rsidP="008C1044">
            <w:pPr>
              <w:adjustRightInd w:val="0"/>
              <w:snapToGrid w:val="0"/>
              <w:rPr>
                <w:rFonts w:ascii="仿宋_GB2312"/>
                <w:sz w:val="28"/>
                <w:szCs w:val="28"/>
              </w:rPr>
            </w:pPr>
            <w:r>
              <w:rPr>
                <w:rFonts w:ascii="宋体" w:hAnsi="宋体"/>
                <w:kern w:val="0"/>
              </w:rPr>
              <w:t>3</w:t>
            </w:r>
            <w:r>
              <w:rPr>
                <w:rFonts w:ascii="宋体" w:hAnsi="宋体" w:hint="eastAsia"/>
                <w:kern w:val="0"/>
              </w:rPr>
              <w:t>．工作地点：上海。</w:t>
            </w:r>
          </w:p>
        </w:tc>
      </w:tr>
      <w:tr w:rsidR="00751040" w:rsidTr="008C1044">
        <w:trPr>
          <w:trHeight w:val="553"/>
        </w:trPr>
        <w:tc>
          <w:tcPr>
            <w:tcW w:w="552" w:type="dxa"/>
            <w:tcBorders>
              <w:top w:val="single" w:sz="6" w:space="0" w:color="auto"/>
              <w:left w:val="single" w:sz="12"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Theme="minorEastAsia" w:eastAsiaTheme="minorEastAsia" w:hAnsiTheme="minorEastAsia"/>
                <w:bCs/>
              </w:rPr>
            </w:pPr>
            <w:r>
              <w:rPr>
                <w:rFonts w:asciiTheme="minorEastAsia" w:eastAsiaTheme="minorEastAsia" w:hAnsiTheme="minorEastAsia" w:hint="eastAsia"/>
                <w:bCs/>
              </w:rPr>
              <w:lastRenderedPageBreak/>
              <w:t>4</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bCs/>
              </w:rPr>
            </w:pPr>
            <w:r>
              <w:rPr>
                <w:rFonts w:ascii="宋体" w:hAnsi="宋体" w:hint="eastAsia"/>
                <w:bCs/>
              </w:rPr>
              <w:t>造价工程师</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left"/>
              <w:rPr>
                <w:rFonts w:ascii="宋体" w:hAnsi="宋体"/>
                <w:bCs/>
              </w:rPr>
            </w:pPr>
            <w:r>
              <w:rPr>
                <w:rFonts w:ascii="宋体" w:hAnsi="宋体" w:hint="eastAsia"/>
                <w:bCs/>
              </w:rPr>
              <w:t>工民建、市政</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bCs/>
              </w:rPr>
            </w:pPr>
            <w:r>
              <w:rPr>
                <w:rFonts w:ascii="宋体" w:hAnsi="宋体" w:hint="eastAsia"/>
                <w:bCs/>
                <w:kern w:val="0"/>
              </w:rPr>
              <w:t>全日制本科或以上学历，工程造价、工程经济或工程类专业毕业</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bCs/>
              </w:rPr>
            </w:pPr>
            <w:r>
              <w:rPr>
                <w:rFonts w:ascii="宋体" w:hAnsi="宋体" w:hint="eastAsia"/>
                <w:bCs/>
                <w:kern w:val="0"/>
              </w:rPr>
              <w:t>中级或以上职称</w:t>
            </w:r>
          </w:p>
        </w:tc>
        <w:tc>
          <w:tcPr>
            <w:tcW w:w="379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bCs/>
                <w:kern w:val="0"/>
              </w:rPr>
            </w:pPr>
            <w:r>
              <w:rPr>
                <w:rFonts w:ascii="宋体" w:hAnsi="宋体"/>
                <w:bCs/>
                <w:kern w:val="0"/>
              </w:rPr>
              <w:t>1.</w:t>
            </w:r>
            <w:r>
              <w:rPr>
                <w:rFonts w:ascii="宋体" w:hAnsi="宋体" w:hint="eastAsia"/>
                <w:bCs/>
                <w:kern w:val="0"/>
              </w:rPr>
              <w:t>专业工作年限3年及以上；</w:t>
            </w:r>
          </w:p>
          <w:p w:rsidR="00751040" w:rsidRDefault="00751040" w:rsidP="008C1044">
            <w:pPr>
              <w:adjustRightInd w:val="0"/>
              <w:snapToGrid w:val="0"/>
              <w:rPr>
                <w:rFonts w:ascii="宋体" w:hAnsi="宋体"/>
                <w:bCs/>
                <w:kern w:val="0"/>
              </w:rPr>
            </w:pPr>
            <w:r>
              <w:rPr>
                <w:rFonts w:ascii="宋体" w:hAnsi="宋体" w:hint="eastAsia"/>
                <w:bCs/>
                <w:kern w:val="0"/>
              </w:rPr>
              <w:t>2.熟悉工民建、市政工程的工程量计算规则、计价程序及方法，熟练使用广联达等算量及计价软件，有丰富的工民建、市政工程量计算及造价文件编制经验。</w:t>
            </w:r>
          </w:p>
          <w:p w:rsidR="00751040" w:rsidRDefault="00751040" w:rsidP="008C1044">
            <w:pPr>
              <w:adjustRightInd w:val="0"/>
              <w:snapToGrid w:val="0"/>
              <w:rPr>
                <w:rFonts w:ascii="宋体" w:hAnsi="宋体"/>
                <w:bCs/>
              </w:rPr>
            </w:pPr>
          </w:p>
        </w:tc>
        <w:tc>
          <w:tcPr>
            <w:tcW w:w="1167"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bCs/>
              </w:rPr>
            </w:pPr>
            <w:r>
              <w:rPr>
                <w:rFonts w:ascii="宋体" w:hAnsi="宋体" w:hint="eastAsia"/>
                <w:bCs/>
                <w:kern w:val="0"/>
              </w:rPr>
              <w:t>优先考虑具有全国注册造价工程师执业资格</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bCs/>
              </w:rPr>
            </w:pPr>
            <w:r>
              <w:rPr>
                <w:rFonts w:ascii="宋体" w:hAnsi="宋体" w:hint="eastAsia"/>
                <w:bCs/>
              </w:rPr>
              <w:t>1</w:t>
            </w:r>
          </w:p>
        </w:tc>
        <w:tc>
          <w:tcPr>
            <w:tcW w:w="3685" w:type="dxa"/>
            <w:tcBorders>
              <w:top w:val="single" w:sz="6" w:space="0" w:color="auto"/>
              <w:left w:val="single" w:sz="6" w:space="0" w:color="auto"/>
              <w:bottom w:val="single" w:sz="6" w:space="0" w:color="auto"/>
              <w:right w:val="single" w:sz="12" w:space="0" w:color="auto"/>
            </w:tcBorders>
            <w:vAlign w:val="center"/>
          </w:tcPr>
          <w:p w:rsidR="00751040" w:rsidRDefault="00751040" w:rsidP="008C1044">
            <w:pPr>
              <w:adjustRightInd w:val="0"/>
              <w:snapToGrid w:val="0"/>
              <w:rPr>
                <w:rFonts w:ascii="宋体" w:hAnsi="宋体"/>
                <w:bCs/>
                <w:kern w:val="0"/>
              </w:rPr>
            </w:pPr>
            <w:r>
              <w:rPr>
                <w:rFonts w:ascii="宋体" w:hAnsi="宋体" w:hint="eastAsia"/>
                <w:bCs/>
                <w:kern w:val="0"/>
              </w:rPr>
              <w:t>1.40周岁或以下；</w:t>
            </w:r>
          </w:p>
          <w:p w:rsidR="00751040" w:rsidRDefault="00751040" w:rsidP="008C1044">
            <w:pPr>
              <w:numPr>
                <w:ilvl w:val="0"/>
                <w:numId w:val="1"/>
              </w:numPr>
              <w:adjustRightInd w:val="0"/>
              <w:snapToGrid w:val="0"/>
              <w:rPr>
                <w:rFonts w:ascii="宋体" w:hAnsi="宋体"/>
                <w:bCs/>
                <w:kern w:val="0"/>
              </w:rPr>
            </w:pPr>
            <w:r>
              <w:rPr>
                <w:rFonts w:ascii="宋体" w:hAnsi="宋体" w:hint="eastAsia"/>
                <w:bCs/>
                <w:kern w:val="0"/>
              </w:rPr>
              <w:t>主要负责工民建、市政工程算量及造价文件编制工作；</w:t>
            </w:r>
          </w:p>
          <w:p w:rsidR="00751040" w:rsidRDefault="00751040" w:rsidP="008C1044">
            <w:pPr>
              <w:adjustRightInd w:val="0"/>
              <w:snapToGrid w:val="0"/>
              <w:rPr>
                <w:rFonts w:ascii="宋体" w:hAnsi="宋体"/>
                <w:bCs/>
              </w:rPr>
            </w:pPr>
            <w:r>
              <w:rPr>
                <w:rFonts w:ascii="宋体" w:hAnsi="宋体"/>
                <w:bCs/>
                <w:kern w:val="0"/>
              </w:rPr>
              <w:t>3</w:t>
            </w:r>
            <w:r>
              <w:rPr>
                <w:rFonts w:ascii="宋体" w:hAnsi="宋体" w:hint="eastAsia"/>
                <w:bCs/>
                <w:kern w:val="0"/>
              </w:rPr>
              <w:t>．工作地点：上海。</w:t>
            </w:r>
          </w:p>
        </w:tc>
      </w:tr>
      <w:tr w:rsidR="00751040" w:rsidTr="008C1044">
        <w:trPr>
          <w:trHeight w:val="737"/>
        </w:trPr>
        <w:tc>
          <w:tcPr>
            <w:tcW w:w="552" w:type="dxa"/>
            <w:tcBorders>
              <w:top w:val="single" w:sz="6" w:space="0" w:color="auto"/>
              <w:left w:val="single" w:sz="12"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Theme="minorEastAsia" w:eastAsiaTheme="minorEastAsia" w:hAnsiTheme="minorEastAsia"/>
              </w:rPr>
            </w:pPr>
            <w:r>
              <w:rPr>
                <w:rFonts w:asciiTheme="minorEastAsia" w:eastAsiaTheme="minorEastAsia" w:hAnsiTheme="minorEastAsia" w:hint="eastAsia"/>
              </w:rPr>
              <w:t>5</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color w:val="000000"/>
                <w:kern w:val="0"/>
              </w:rPr>
              <w:t>造价工程师</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kern w:val="0"/>
              </w:rPr>
            </w:pPr>
            <w:r>
              <w:rPr>
                <w:rFonts w:ascii="宋体" w:hAnsi="宋体" w:hint="eastAsia"/>
                <w:kern w:val="0"/>
              </w:rPr>
              <w:t>工程造价或水利水电或工程管理相关工程类专业</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kern w:val="0"/>
              </w:rPr>
              <w:t>全日制本科或以上学历</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kern w:val="0"/>
              </w:rPr>
              <w:t>中级或以上职称</w:t>
            </w:r>
          </w:p>
        </w:tc>
        <w:tc>
          <w:tcPr>
            <w:tcW w:w="379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color w:val="000000"/>
                <w:kern w:val="0"/>
              </w:rPr>
              <w:t>1.专业</w:t>
            </w:r>
            <w:r>
              <w:rPr>
                <w:rFonts w:ascii="宋体" w:hAnsi="宋体" w:hint="eastAsia"/>
                <w:kern w:val="0"/>
              </w:rPr>
              <w:t>工作年限3年及以上；</w:t>
            </w:r>
          </w:p>
          <w:p w:rsidR="00751040" w:rsidRDefault="00751040" w:rsidP="008C1044">
            <w:pPr>
              <w:adjustRightInd w:val="0"/>
              <w:snapToGrid w:val="0"/>
              <w:rPr>
                <w:rFonts w:ascii="宋体" w:hAnsi="宋体"/>
                <w:color w:val="000000"/>
                <w:kern w:val="0"/>
              </w:rPr>
            </w:pPr>
            <w:r>
              <w:rPr>
                <w:rFonts w:ascii="宋体" w:hAnsi="宋体"/>
                <w:color w:val="000000"/>
                <w:kern w:val="0"/>
              </w:rPr>
              <w:t>2</w:t>
            </w:r>
            <w:r>
              <w:rPr>
                <w:rFonts w:ascii="宋体" w:hAnsi="宋体" w:hint="eastAsia"/>
                <w:color w:val="000000"/>
                <w:kern w:val="0"/>
              </w:rPr>
              <w:t>.可以熟练使用各类造价</w:t>
            </w:r>
            <w:r>
              <w:rPr>
                <w:rFonts w:ascii="宋体" w:hAnsi="宋体"/>
                <w:color w:val="000000"/>
                <w:kern w:val="0"/>
              </w:rPr>
              <w:t>软件</w:t>
            </w:r>
            <w:r>
              <w:rPr>
                <w:rFonts w:ascii="宋体" w:hAnsi="宋体" w:hint="eastAsia"/>
                <w:color w:val="000000"/>
                <w:kern w:val="0"/>
              </w:rPr>
              <w:t>；</w:t>
            </w:r>
          </w:p>
          <w:p w:rsidR="00751040" w:rsidRDefault="00751040" w:rsidP="008C1044">
            <w:pPr>
              <w:adjustRightInd w:val="0"/>
              <w:snapToGrid w:val="0"/>
              <w:rPr>
                <w:rFonts w:ascii="宋体" w:hAnsi="宋体"/>
                <w:color w:val="000000"/>
                <w:kern w:val="0"/>
              </w:rPr>
            </w:pPr>
            <w:r>
              <w:rPr>
                <w:rFonts w:ascii="宋体" w:hAnsi="宋体"/>
                <w:color w:val="000000"/>
                <w:kern w:val="0"/>
              </w:rPr>
              <w:t>3</w:t>
            </w:r>
            <w:r>
              <w:rPr>
                <w:rFonts w:ascii="宋体" w:hAnsi="宋体" w:hint="eastAsia"/>
                <w:color w:val="000000"/>
                <w:kern w:val="0"/>
              </w:rPr>
              <w:t>.具有大型水电工程项目造价工作经历，包括但不限于工程概预算、投标报价、变更处理、价差测算、跟踪审计等；同时具备工民建、市政、公路桥梁等专业造价</w:t>
            </w:r>
            <w:r>
              <w:rPr>
                <w:rFonts w:ascii="宋体" w:hAnsi="宋体"/>
                <w:color w:val="000000"/>
                <w:kern w:val="0"/>
              </w:rPr>
              <w:t>经验</w:t>
            </w:r>
            <w:r>
              <w:rPr>
                <w:rFonts w:ascii="宋体" w:hAnsi="宋体" w:hint="eastAsia"/>
                <w:color w:val="000000"/>
                <w:kern w:val="0"/>
              </w:rPr>
              <w:t>、发表水电</w:t>
            </w:r>
            <w:r>
              <w:rPr>
                <w:rFonts w:ascii="宋体" w:hAnsi="宋体"/>
                <w:color w:val="000000"/>
                <w:kern w:val="0"/>
              </w:rPr>
              <w:t>造价</w:t>
            </w:r>
            <w:r>
              <w:rPr>
                <w:rFonts w:ascii="宋体" w:hAnsi="宋体" w:hint="eastAsia"/>
                <w:color w:val="000000"/>
                <w:kern w:val="0"/>
              </w:rPr>
              <w:t>专业</w:t>
            </w:r>
            <w:r>
              <w:rPr>
                <w:rFonts w:ascii="宋体" w:hAnsi="宋体"/>
                <w:color w:val="000000"/>
                <w:kern w:val="0"/>
              </w:rPr>
              <w:t>论文</w:t>
            </w:r>
            <w:r>
              <w:rPr>
                <w:rFonts w:ascii="宋体" w:hAnsi="宋体" w:hint="eastAsia"/>
                <w:color w:val="000000"/>
                <w:kern w:val="0"/>
              </w:rPr>
              <w:t>者优先；</w:t>
            </w:r>
          </w:p>
          <w:p w:rsidR="00751040" w:rsidRDefault="00751040" w:rsidP="008C1044">
            <w:pPr>
              <w:adjustRightInd w:val="0"/>
              <w:snapToGrid w:val="0"/>
              <w:rPr>
                <w:rFonts w:ascii="宋体" w:hAnsi="宋体"/>
                <w:color w:val="000000"/>
                <w:kern w:val="0"/>
              </w:rPr>
            </w:pPr>
            <w:r>
              <w:rPr>
                <w:rFonts w:ascii="宋体" w:hAnsi="宋体" w:hint="eastAsia"/>
                <w:color w:val="000000"/>
                <w:kern w:val="0"/>
              </w:rPr>
              <w:t>4.具有独立编制、审查工程造价文件的能力。</w:t>
            </w:r>
          </w:p>
        </w:tc>
        <w:tc>
          <w:tcPr>
            <w:tcW w:w="1167"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优先考虑具有全国注册造价工程师执业资格</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b/>
              </w:rPr>
            </w:pPr>
            <w:r>
              <w:rPr>
                <w:rFonts w:ascii="宋体" w:hAnsi="宋体"/>
                <w:bCs/>
              </w:rPr>
              <w:t>2</w:t>
            </w:r>
            <w:r>
              <w:rPr>
                <w:rFonts w:ascii="宋体" w:hAnsi="宋体" w:hint="eastAsia"/>
                <w:bCs/>
              </w:rPr>
              <w:t>-</w:t>
            </w:r>
            <w:r>
              <w:rPr>
                <w:rFonts w:ascii="宋体" w:hAnsi="宋体"/>
                <w:bCs/>
              </w:rPr>
              <w:t>3</w:t>
            </w:r>
          </w:p>
        </w:tc>
        <w:tc>
          <w:tcPr>
            <w:tcW w:w="3685" w:type="dxa"/>
            <w:tcBorders>
              <w:top w:val="single" w:sz="6" w:space="0" w:color="auto"/>
              <w:left w:val="single" w:sz="6" w:space="0" w:color="auto"/>
              <w:bottom w:val="single" w:sz="6" w:space="0" w:color="auto"/>
              <w:right w:val="single" w:sz="12"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color w:val="000000"/>
                <w:kern w:val="0"/>
              </w:rPr>
              <w:t>1.40周岁或以下；</w:t>
            </w:r>
          </w:p>
          <w:p w:rsidR="00751040" w:rsidRDefault="00751040" w:rsidP="008C1044">
            <w:pPr>
              <w:adjustRightInd w:val="0"/>
              <w:snapToGrid w:val="0"/>
              <w:rPr>
                <w:rFonts w:ascii="宋体" w:hAnsi="宋体"/>
                <w:kern w:val="0"/>
              </w:rPr>
            </w:pPr>
            <w:r>
              <w:rPr>
                <w:rFonts w:ascii="宋体" w:hAnsi="宋体" w:hint="eastAsia"/>
                <w:kern w:val="0"/>
              </w:rPr>
              <w:t>2.</w:t>
            </w:r>
            <w:r>
              <w:rPr>
                <w:rFonts w:ascii="宋体" w:hAnsi="宋体" w:hint="eastAsia"/>
                <w:color w:val="000000"/>
                <w:kern w:val="0"/>
              </w:rPr>
              <w:t>主要从事</w:t>
            </w:r>
            <w:r>
              <w:rPr>
                <w:rFonts w:ascii="宋体" w:hAnsi="宋体"/>
                <w:color w:val="000000"/>
                <w:kern w:val="0"/>
              </w:rPr>
              <w:t>开展</w:t>
            </w:r>
            <w:r>
              <w:rPr>
                <w:rFonts w:ascii="宋体" w:hAnsi="宋体" w:hint="eastAsia"/>
                <w:color w:val="000000"/>
                <w:kern w:val="0"/>
              </w:rPr>
              <w:t>水电项目造价咨询工作；</w:t>
            </w:r>
          </w:p>
          <w:p w:rsidR="00751040" w:rsidRDefault="00751040" w:rsidP="008C1044">
            <w:pPr>
              <w:adjustRightInd w:val="0"/>
              <w:snapToGrid w:val="0"/>
              <w:rPr>
                <w:rFonts w:ascii="仿宋_GB2312"/>
                <w:sz w:val="28"/>
                <w:szCs w:val="28"/>
              </w:rPr>
            </w:pPr>
            <w:r>
              <w:rPr>
                <w:rFonts w:ascii="宋体" w:hAnsi="宋体" w:hint="eastAsia"/>
                <w:color w:val="000000"/>
                <w:kern w:val="0"/>
              </w:rPr>
              <w:t>3.</w:t>
            </w:r>
            <w:r>
              <w:rPr>
                <w:rFonts w:ascii="宋体" w:hAnsi="宋体"/>
                <w:color w:val="000000"/>
                <w:kern w:val="0"/>
              </w:rPr>
              <w:t xml:space="preserve"> </w:t>
            </w:r>
            <w:r>
              <w:rPr>
                <w:rFonts w:ascii="宋体" w:hAnsi="宋体" w:hint="eastAsia"/>
                <w:color w:val="000000"/>
                <w:kern w:val="0"/>
              </w:rPr>
              <w:t>工作地点：成都。</w:t>
            </w:r>
            <w:r>
              <w:rPr>
                <w:rFonts w:ascii="仿宋_GB2312"/>
                <w:sz w:val="28"/>
                <w:szCs w:val="28"/>
              </w:rPr>
              <w:t xml:space="preserve"> </w:t>
            </w:r>
          </w:p>
        </w:tc>
      </w:tr>
      <w:tr w:rsidR="00751040" w:rsidTr="008C1044">
        <w:trPr>
          <w:trHeight w:val="737"/>
        </w:trPr>
        <w:tc>
          <w:tcPr>
            <w:tcW w:w="552" w:type="dxa"/>
            <w:tcBorders>
              <w:top w:val="single" w:sz="6" w:space="0" w:color="auto"/>
              <w:left w:val="single" w:sz="12" w:space="0" w:color="auto"/>
              <w:bottom w:val="single" w:sz="6" w:space="0" w:color="auto"/>
              <w:right w:val="single" w:sz="6" w:space="0" w:color="auto"/>
            </w:tcBorders>
            <w:vAlign w:val="center"/>
          </w:tcPr>
          <w:p w:rsidR="00751040" w:rsidRDefault="00751040" w:rsidP="008C1044">
            <w:pPr>
              <w:adjustRightInd w:val="0"/>
              <w:snapToGrid w:val="0"/>
              <w:spacing w:line="360" w:lineRule="atLeast"/>
              <w:jc w:val="center"/>
              <w:rPr>
                <w:rFonts w:asciiTheme="minorEastAsia" w:eastAsiaTheme="minorEastAsia" w:hAnsiTheme="minorEastAsia"/>
              </w:rPr>
            </w:pPr>
            <w:r>
              <w:rPr>
                <w:rFonts w:asciiTheme="minorEastAsia" w:eastAsiaTheme="minorEastAsia" w:hAnsiTheme="minorEastAsia" w:hint="eastAsia"/>
              </w:rPr>
              <w:t>6</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color w:val="000000"/>
                <w:kern w:val="0"/>
              </w:rPr>
              <w:t>造价工程师</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color w:val="000000"/>
                <w:kern w:val="0"/>
              </w:rPr>
              <w:t>环保、水利、市政</w:t>
            </w:r>
            <w:r>
              <w:rPr>
                <w:rFonts w:ascii="宋体" w:hAnsi="宋体"/>
                <w:color w:val="000000"/>
                <w:kern w:val="0"/>
              </w:rPr>
              <w:t>或工程管理或</w:t>
            </w:r>
            <w:r>
              <w:rPr>
                <w:rFonts w:ascii="宋体" w:hAnsi="宋体" w:hint="eastAsia"/>
                <w:color w:val="000000"/>
                <w:kern w:val="0"/>
              </w:rPr>
              <w:t>工程</w:t>
            </w:r>
            <w:r>
              <w:rPr>
                <w:rFonts w:ascii="宋体" w:hAnsi="宋体"/>
                <w:color w:val="000000"/>
                <w:kern w:val="0"/>
              </w:rPr>
              <w:t>经济</w:t>
            </w:r>
            <w:r>
              <w:rPr>
                <w:rFonts w:ascii="宋体" w:hAnsi="宋体" w:hint="eastAsia"/>
                <w:color w:val="000000"/>
                <w:kern w:val="0"/>
              </w:rPr>
              <w:t>、</w:t>
            </w:r>
            <w:r>
              <w:rPr>
                <w:rFonts w:ascii="宋体" w:hAnsi="宋体"/>
                <w:color w:val="000000"/>
                <w:kern w:val="0"/>
              </w:rPr>
              <w:t>造价相关</w:t>
            </w:r>
            <w:r>
              <w:rPr>
                <w:rFonts w:ascii="宋体" w:hAnsi="宋体" w:hint="eastAsia"/>
                <w:color w:val="000000"/>
                <w:kern w:val="0"/>
              </w:rPr>
              <w:t>专业</w:t>
            </w:r>
          </w:p>
        </w:tc>
        <w:tc>
          <w:tcPr>
            <w:tcW w:w="113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kern w:val="0"/>
              </w:rPr>
              <w:t>全日制本科或以上学历</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kern w:val="0"/>
              </w:rPr>
              <w:t>中级或以上职称</w:t>
            </w:r>
          </w:p>
        </w:tc>
        <w:tc>
          <w:tcPr>
            <w:tcW w:w="3794"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color w:val="000000"/>
                <w:kern w:val="0"/>
              </w:rPr>
              <w:t>1.专业</w:t>
            </w:r>
            <w:r>
              <w:rPr>
                <w:rFonts w:ascii="宋体" w:hAnsi="宋体" w:hint="eastAsia"/>
                <w:kern w:val="0"/>
              </w:rPr>
              <w:t>工作年限3年及以上；</w:t>
            </w:r>
          </w:p>
          <w:p w:rsidR="00751040" w:rsidRDefault="00751040" w:rsidP="008C1044">
            <w:pPr>
              <w:adjustRightInd w:val="0"/>
              <w:snapToGrid w:val="0"/>
              <w:rPr>
                <w:rFonts w:ascii="宋体" w:hAnsi="宋体"/>
                <w:color w:val="000000"/>
                <w:kern w:val="0"/>
              </w:rPr>
            </w:pPr>
            <w:r>
              <w:rPr>
                <w:rFonts w:ascii="宋体" w:hAnsi="宋体"/>
                <w:color w:val="000000"/>
                <w:kern w:val="0"/>
              </w:rPr>
              <w:t>2</w:t>
            </w:r>
            <w:r>
              <w:rPr>
                <w:rFonts w:ascii="宋体" w:hAnsi="宋体" w:hint="eastAsia"/>
                <w:color w:val="000000"/>
                <w:kern w:val="0"/>
              </w:rPr>
              <w:t>.可以熟练使用各类</w:t>
            </w:r>
            <w:r>
              <w:rPr>
                <w:rFonts w:ascii="宋体" w:hAnsi="宋体"/>
                <w:color w:val="000000"/>
                <w:kern w:val="0"/>
              </w:rPr>
              <w:t>造价软件</w:t>
            </w:r>
            <w:r>
              <w:rPr>
                <w:rFonts w:ascii="宋体" w:hAnsi="宋体" w:hint="eastAsia"/>
                <w:color w:val="000000"/>
                <w:kern w:val="0"/>
              </w:rPr>
              <w:t>；</w:t>
            </w:r>
          </w:p>
          <w:p w:rsidR="00751040" w:rsidRDefault="00751040" w:rsidP="008C1044">
            <w:pPr>
              <w:adjustRightInd w:val="0"/>
              <w:snapToGrid w:val="0"/>
              <w:rPr>
                <w:rFonts w:ascii="宋体" w:hAnsi="宋体"/>
                <w:color w:val="000000"/>
                <w:kern w:val="0"/>
              </w:rPr>
            </w:pPr>
            <w:r>
              <w:rPr>
                <w:rFonts w:ascii="宋体" w:hAnsi="宋体"/>
                <w:color w:val="000000"/>
                <w:kern w:val="0"/>
              </w:rPr>
              <w:t>3</w:t>
            </w:r>
            <w:r>
              <w:rPr>
                <w:rFonts w:ascii="宋体" w:hAnsi="宋体" w:hint="eastAsia"/>
                <w:color w:val="000000"/>
                <w:kern w:val="0"/>
              </w:rPr>
              <w:t>.孰悉环保、水利、市政工程造价文件的编制，有丰富的市政管网、道路桥梁、大中型污水处理厂造价文件编制经验或造价管理相关工作经验。</w:t>
            </w:r>
          </w:p>
        </w:tc>
        <w:tc>
          <w:tcPr>
            <w:tcW w:w="1167"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rPr>
                <w:rFonts w:ascii="宋体" w:hAnsi="宋体"/>
              </w:rPr>
            </w:pPr>
            <w:r>
              <w:rPr>
                <w:rFonts w:ascii="宋体" w:hAnsi="宋体" w:hint="eastAsia"/>
                <w:kern w:val="0"/>
              </w:rPr>
              <w:t>优先考虑具有全国注册造价工程师执业资格</w:t>
            </w:r>
          </w:p>
        </w:tc>
        <w:tc>
          <w:tcPr>
            <w:tcW w:w="709" w:type="dxa"/>
            <w:tcBorders>
              <w:top w:val="single" w:sz="6" w:space="0" w:color="auto"/>
              <w:left w:val="single" w:sz="6" w:space="0" w:color="auto"/>
              <w:bottom w:val="single" w:sz="6" w:space="0" w:color="auto"/>
              <w:right w:val="single" w:sz="6" w:space="0" w:color="auto"/>
            </w:tcBorders>
            <w:vAlign w:val="center"/>
          </w:tcPr>
          <w:p w:rsidR="00751040" w:rsidRDefault="00751040" w:rsidP="008C1044">
            <w:pPr>
              <w:adjustRightInd w:val="0"/>
              <w:snapToGrid w:val="0"/>
              <w:jc w:val="center"/>
              <w:rPr>
                <w:rFonts w:ascii="宋体" w:hAnsi="宋体"/>
              </w:rPr>
            </w:pPr>
            <w:r>
              <w:rPr>
                <w:rFonts w:ascii="宋体" w:hAnsi="宋体" w:hint="eastAsia"/>
              </w:rPr>
              <w:t>1</w:t>
            </w:r>
          </w:p>
        </w:tc>
        <w:tc>
          <w:tcPr>
            <w:tcW w:w="3685" w:type="dxa"/>
            <w:tcBorders>
              <w:top w:val="single" w:sz="6" w:space="0" w:color="auto"/>
              <w:left w:val="single" w:sz="6" w:space="0" w:color="auto"/>
              <w:bottom w:val="single" w:sz="6" w:space="0" w:color="auto"/>
              <w:right w:val="single" w:sz="12" w:space="0" w:color="auto"/>
            </w:tcBorders>
            <w:vAlign w:val="center"/>
          </w:tcPr>
          <w:p w:rsidR="00751040" w:rsidRDefault="00751040" w:rsidP="008C1044">
            <w:pPr>
              <w:adjustRightInd w:val="0"/>
              <w:snapToGrid w:val="0"/>
              <w:rPr>
                <w:rFonts w:ascii="宋体" w:hAnsi="宋体"/>
                <w:color w:val="000000"/>
                <w:kern w:val="0"/>
              </w:rPr>
            </w:pPr>
            <w:r>
              <w:rPr>
                <w:rFonts w:ascii="宋体" w:hAnsi="宋体" w:hint="eastAsia"/>
                <w:color w:val="000000"/>
                <w:kern w:val="0"/>
              </w:rPr>
              <w:t>1.40周岁或以下；</w:t>
            </w:r>
          </w:p>
          <w:p w:rsidR="00751040" w:rsidRDefault="00751040" w:rsidP="008C1044">
            <w:pPr>
              <w:adjustRightInd w:val="0"/>
              <w:snapToGrid w:val="0"/>
              <w:rPr>
                <w:rFonts w:ascii="宋体" w:hAnsi="宋体"/>
                <w:color w:val="000000"/>
                <w:kern w:val="0"/>
              </w:rPr>
            </w:pPr>
            <w:r>
              <w:rPr>
                <w:rFonts w:ascii="宋体" w:hAnsi="宋体" w:hint="eastAsia"/>
                <w:kern w:val="0"/>
              </w:rPr>
              <w:t>2.</w:t>
            </w:r>
            <w:r>
              <w:rPr>
                <w:rFonts w:ascii="宋体" w:hAnsi="宋体" w:hint="eastAsia"/>
                <w:color w:val="000000"/>
                <w:kern w:val="0"/>
              </w:rPr>
              <w:t>从事环保、水利、市政项目工程造价</w:t>
            </w:r>
          </w:p>
          <w:p w:rsidR="00751040" w:rsidRDefault="00751040" w:rsidP="008C1044">
            <w:pPr>
              <w:adjustRightInd w:val="0"/>
              <w:snapToGrid w:val="0"/>
              <w:rPr>
                <w:rFonts w:ascii="宋体" w:hAnsi="宋体"/>
                <w:color w:val="000000"/>
                <w:kern w:val="0"/>
              </w:rPr>
            </w:pPr>
            <w:r>
              <w:rPr>
                <w:rFonts w:ascii="宋体" w:hAnsi="宋体" w:hint="eastAsia"/>
                <w:color w:val="000000"/>
                <w:kern w:val="0"/>
              </w:rPr>
              <w:t>咨询工作；</w:t>
            </w:r>
          </w:p>
          <w:p w:rsidR="00751040" w:rsidRDefault="00751040" w:rsidP="008C1044">
            <w:pPr>
              <w:adjustRightInd w:val="0"/>
              <w:snapToGrid w:val="0"/>
              <w:rPr>
                <w:rFonts w:ascii="仿宋_GB2312"/>
                <w:sz w:val="28"/>
                <w:szCs w:val="28"/>
              </w:rPr>
            </w:pPr>
            <w:r>
              <w:rPr>
                <w:rFonts w:ascii="宋体" w:hAnsi="宋体"/>
                <w:color w:val="000000"/>
                <w:kern w:val="0"/>
              </w:rPr>
              <w:t>3.</w:t>
            </w:r>
            <w:r>
              <w:rPr>
                <w:rFonts w:ascii="宋体" w:hAnsi="宋体" w:hint="eastAsia"/>
                <w:color w:val="000000"/>
                <w:kern w:val="0"/>
              </w:rPr>
              <w:t>工作地点：成都</w:t>
            </w:r>
            <w:r>
              <w:rPr>
                <w:rFonts w:ascii="仿宋_GB2312" w:hint="eastAsia"/>
                <w:sz w:val="28"/>
                <w:szCs w:val="28"/>
              </w:rPr>
              <w:t>。</w:t>
            </w:r>
          </w:p>
        </w:tc>
      </w:tr>
    </w:tbl>
    <w:p w:rsidR="00751040" w:rsidRDefault="00751040" w:rsidP="00751040">
      <w:pPr>
        <w:rPr>
          <w:rFonts w:ascii="方正仿宋简体" w:eastAsia="方正仿宋简体"/>
          <w:sz w:val="32"/>
          <w:szCs w:val="32"/>
        </w:rPr>
        <w:sectPr w:rsidR="00751040">
          <w:pgSz w:w="16838" w:h="11906" w:orient="landscape"/>
          <w:pgMar w:top="1440" w:right="1440" w:bottom="1440" w:left="1440" w:header="851" w:footer="992" w:gutter="0"/>
          <w:cols w:space="425"/>
          <w:docGrid w:linePitch="312"/>
        </w:sect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华文新魏">
    <w:altName w:val="微软雅黑"/>
    <w:charset w:val="86"/>
    <w:family w:val="auto"/>
    <w:pitch w:val="default"/>
    <w:sig w:usb0="00000000" w:usb1="080F0000" w:usb2="0000000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D366C1"/>
    <w:multiLevelType w:val="singleLevel"/>
    <w:tmpl w:val="B7D366C1"/>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51040"/>
    <w:rsid w:val="00323B43"/>
    <w:rsid w:val="003D37D8"/>
    <w:rsid w:val="004358AB"/>
    <w:rsid w:val="0064020C"/>
    <w:rsid w:val="007251EA"/>
    <w:rsid w:val="00751040"/>
    <w:rsid w:val="008B7726"/>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0"/>
    <w:pPr>
      <w:widowControl w:val="0"/>
      <w:spacing w:after="0" w:line="240" w:lineRule="auto"/>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2020-04-16T08:04:00Z</dcterms:created>
  <dcterms:modified xsi:type="dcterms:W3CDTF">2020-04-16T08:05:00Z</dcterms:modified>
</cp:coreProperties>
</file>