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11" w:rsidRPr="00DB2722" w:rsidRDefault="00906E11" w:rsidP="00906E11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DB2722">
        <w:rPr>
          <w:rFonts w:ascii="仿宋" w:eastAsia="仿宋" w:hAnsi="仿宋" w:hint="eastAsia"/>
          <w:sz w:val="28"/>
          <w:szCs w:val="28"/>
        </w:rPr>
        <w:t>附件1</w:t>
      </w:r>
    </w:p>
    <w:tbl>
      <w:tblPr>
        <w:tblW w:w="17264" w:type="dxa"/>
        <w:tblInd w:w="195" w:type="dxa"/>
        <w:tblLayout w:type="fixed"/>
        <w:tblLook w:val="0000"/>
      </w:tblPr>
      <w:tblGrid>
        <w:gridCol w:w="675"/>
        <w:gridCol w:w="685"/>
        <w:gridCol w:w="148"/>
        <w:gridCol w:w="267"/>
        <w:gridCol w:w="1138"/>
        <w:gridCol w:w="1075"/>
        <w:gridCol w:w="2000"/>
        <w:gridCol w:w="1508"/>
        <w:gridCol w:w="1508"/>
        <w:gridCol w:w="8260"/>
      </w:tblGrid>
      <w:tr w:rsidR="00906E11" w:rsidTr="00406754">
        <w:trPr>
          <w:trHeight w:val="600"/>
        </w:trPr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6E11" w:rsidRPr="00DB2722" w:rsidRDefault="00906E11" w:rsidP="00406754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5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06E11" w:rsidRDefault="00906E11" w:rsidP="00406754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4"/>
              </w:rPr>
              <w:t>2020</w:t>
            </w:r>
            <w:r>
              <w:rPr>
                <w:rFonts w:ascii="宋体" w:hAnsi="宋体" w:hint="eastAsia"/>
                <w:b/>
                <w:bCs/>
                <w:color w:val="000000"/>
                <w:sz w:val="44"/>
                <w:lang w:val="zh-CN"/>
              </w:rPr>
              <w:t>年宁波市</w:t>
            </w:r>
            <w:r>
              <w:rPr>
                <w:rFonts w:ascii="宋体" w:hAnsi="宋体" w:hint="eastAsia"/>
                <w:b/>
                <w:bCs/>
                <w:color w:val="000000"/>
                <w:sz w:val="44"/>
              </w:rPr>
              <w:t>特检院招聘计划表</w:t>
            </w:r>
          </w:p>
        </w:tc>
      </w:tr>
      <w:tr w:rsidR="00906E11" w:rsidTr="00406754">
        <w:trPr>
          <w:gridAfter w:val="1"/>
          <w:wAfter w:w="8260" w:type="dxa"/>
          <w:trHeight w:val="130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岗位名称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岗位职责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招录人数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学历要求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学位要求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专业要求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工作地点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备注</w:t>
            </w: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科研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机电科研开发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硕士研究生及以上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机械电子工程、仪器仪表等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院本部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博士优先</w:t>
            </w: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E11" w:rsidRDefault="00906E11" w:rsidP="00406754">
            <w:pPr>
              <w:spacing w:after="200" w:line="276" w:lineRule="auto"/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新技术应用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硕士研究生及以上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无损检测</w:t>
            </w:r>
          </w:p>
        </w:tc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spacing w:after="200" w:line="276" w:lineRule="auto"/>
              <w:jc w:val="center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E11" w:rsidRDefault="00906E11" w:rsidP="00406754">
            <w:pPr>
              <w:spacing w:after="200" w:line="276" w:lineRule="auto"/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06E11" w:rsidRDefault="00906E11" w:rsidP="00406754">
            <w:pPr>
              <w:spacing w:after="200" w:line="276" w:lineRule="auto"/>
              <w:jc w:val="center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硕士研究生及以上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测绘工程等相关专业</w:t>
            </w:r>
          </w:p>
        </w:tc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spacing w:after="200" w:line="276" w:lineRule="auto"/>
              <w:jc w:val="center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E11" w:rsidRDefault="00906E11" w:rsidP="00406754">
            <w:pPr>
              <w:spacing w:after="200" w:line="276" w:lineRule="auto"/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06E11" w:rsidRDefault="00906E11" w:rsidP="00406754">
            <w:pPr>
              <w:spacing w:after="200" w:line="276" w:lineRule="auto"/>
              <w:jc w:val="center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硕士研究生及以上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化工机械、安全工程</w:t>
            </w:r>
          </w:p>
        </w:tc>
        <w:tc>
          <w:tcPr>
            <w:tcW w:w="1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spacing w:after="200" w:line="276" w:lineRule="auto"/>
              <w:jc w:val="center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信息化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信息化管理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硕士研究生及以上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硕士及以上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计算机类相关专业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77539F"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院本部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有信息化开发、管理经验者优先；</w:t>
            </w: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E11" w:rsidRDefault="00906E11" w:rsidP="00406754">
            <w:pPr>
              <w:spacing w:after="200" w:line="276" w:lineRule="auto"/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信息化开发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本科及以上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学士及以上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计算机类相关专业</w:t>
            </w:r>
          </w:p>
        </w:tc>
        <w:tc>
          <w:tcPr>
            <w:tcW w:w="1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spacing w:after="200" w:line="276" w:lineRule="auto"/>
              <w:jc w:val="center"/>
              <w:rPr>
                <w:rFonts w:ascii="宋体" w:hAnsi="宋体" w:hint="eastAsia"/>
                <w:sz w:val="22"/>
                <w:lang w:val="zh-CN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1.熟悉JAVA编程与WEB开发；2.熟悉Oracle数据库；</w:t>
            </w:r>
          </w:p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3.具备HTML与JSP等知识；</w:t>
            </w: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机电类检验员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起重机、</w:t>
            </w:r>
            <w:proofErr w:type="gramStart"/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场机检验</w:t>
            </w:r>
            <w:proofErr w:type="gramEnd"/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本科及以上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学士及以上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机械设计制造及其自动化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院本部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304D77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304D77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承压类检验员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Pr="00304D77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304D77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电站锅炉检验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304D77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304D77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304D77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304D77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本科及以上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304D77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304D77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学士及以上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304D77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304D77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热能工程及相近专业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Pr="00304D77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304D77"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院本部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304D77" w:rsidRDefault="00906E11" w:rsidP="00406754">
            <w:pPr>
              <w:jc w:val="left"/>
              <w:rPr>
                <w:rFonts w:ascii="宋体" w:hAnsi="宋体"/>
                <w:sz w:val="22"/>
              </w:rPr>
            </w:pPr>
            <w:r w:rsidRPr="00304D77">
              <w:rPr>
                <w:rFonts w:ascii="Arial Unicode MS" w:eastAsia="Arial Unicode MS" w:hAnsi="Arial Unicode MS" w:hint="eastAsia"/>
                <w:color w:val="000000"/>
                <w:sz w:val="16"/>
              </w:rPr>
              <w:t>2年以上相关工作经验</w:t>
            </w:r>
            <w:r>
              <w:rPr>
                <w:rFonts w:ascii="Arial Unicode MS" w:eastAsia="Arial Unicode MS" w:hAnsi="Arial Unicode MS" w:hint="eastAsia"/>
                <w:color w:val="000000"/>
                <w:sz w:val="16"/>
              </w:rPr>
              <w:t>优先</w:t>
            </w:r>
          </w:p>
        </w:tc>
      </w:tr>
      <w:tr w:rsidR="00906E11" w:rsidTr="00406754">
        <w:trPr>
          <w:gridAfter w:val="1"/>
          <w:wAfter w:w="8260" w:type="dxa"/>
          <w:trHeight w:val="9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F51384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F51384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承压类检验员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Pr="00F51384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F51384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容器管道检验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F51384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F51384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F51384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本科及以上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F51384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F51384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学士及以上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F51384" w:rsidRDefault="00906E11" w:rsidP="00406754">
            <w:pPr>
              <w:jc w:val="left"/>
              <w:rPr>
                <w:rFonts w:ascii="宋体" w:hAnsi="宋体" w:hint="eastAsia"/>
                <w:sz w:val="22"/>
                <w:lang w:val="zh-CN"/>
              </w:rPr>
            </w:pPr>
            <w:r w:rsidRPr="00F51384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化机、过程装备与控制工程及相关专业</w:t>
            </w: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、</w:t>
            </w:r>
            <w:r w:rsidRPr="00F51384"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无损、材料科学与工程</w:t>
            </w:r>
            <w:r>
              <w:rPr>
                <w:rFonts w:ascii="Arial Unicode MS" w:eastAsia="Arial Unicode MS" w:hAnsi="Arial Unicode MS" w:hint="eastAsia"/>
                <w:color w:val="000000"/>
                <w:sz w:val="16"/>
                <w:lang w:val="zh-CN"/>
              </w:rPr>
              <w:t>及相关专业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E11" w:rsidRPr="00F51384" w:rsidRDefault="00906E11" w:rsidP="00406754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F51384"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院本部1名、镇海2名、余姚1名</w:t>
            </w:r>
            <w:r>
              <w:rPr>
                <w:rFonts w:ascii="Arial Unicode MS" w:eastAsia="Arial Unicode MS" w:hAnsi="Arial Unicode MS" w:hint="eastAsia"/>
                <w:b/>
                <w:color w:val="000000"/>
                <w:sz w:val="16"/>
                <w:lang w:val="zh-CN"/>
              </w:rPr>
              <w:t>，北仑1名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E11" w:rsidRPr="00304D77" w:rsidRDefault="00906E11" w:rsidP="00406754">
            <w:pPr>
              <w:jc w:val="left"/>
              <w:rPr>
                <w:rFonts w:ascii="宋体" w:hAnsi="宋体" w:hint="eastAsia"/>
                <w:sz w:val="22"/>
                <w:highlight w:val="yellow"/>
                <w:lang w:val="zh-CN"/>
              </w:rPr>
            </w:pPr>
          </w:p>
        </w:tc>
      </w:tr>
    </w:tbl>
    <w:p w:rsidR="00670B3B" w:rsidRDefault="00906E11"/>
    <w:sectPr w:rsidR="00670B3B" w:rsidSect="006E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E11"/>
    <w:rsid w:val="00491D0A"/>
    <w:rsid w:val="006E152F"/>
    <w:rsid w:val="00906E11"/>
    <w:rsid w:val="00D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2020-04-13T07:13:00Z</dcterms:created>
  <dcterms:modified xsi:type="dcterms:W3CDTF">2020-04-13T07:14:00Z</dcterms:modified>
</cp:coreProperties>
</file>