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附件1：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723" w:firstLineChars="200"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highlight w:val="none"/>
        </w:rPr>
        <w:t>安吉县昌硕街道面向社会公开招聘专职网格员岗位明细表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723" w:firstLineChars="200"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  <w:highlight w:val="none"/>
        </w:rPr>
      </w:pPr>
    </w:p>
    <w:tbl>
      <w:tblPr>
        <w:tblStyle w:val="2"/>
        <w:tblW w:w="14687" w:type="dxa"/>
        <w:tblInd w:w="22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2"/>
        <w:gridCol w:w="1215"/>
        <w:gridCol w:w="1230"/>
        <w:gridCol w:w="720"/>
        <w:gridCol w:w="1200"/>
        <w:gridCol w:w="1815"/>
        <w:gridCol w:w="3120"/>
        <w:gridCol w:w="37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highlight w:val="none"/>
              </w:rPr>
              <w:t>招聘单位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highlight w:val="none"/>
              </w:rPr>
              <w:t>招聘岗位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highlight w:val="none"/>
              </w:rPr>
              <w:t>招聘人数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highlight w:val="none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highlight w:val="none"/>
              </w:rPr>
              <w:t>户籍要求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highlight w:val="none"/>
              </w:rPr>
              <w:t>学历要求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highlight w:val="none"/>
              </w:rPr>
              <w:t>年龄要求</w:t>
            </w:r>
          </w:p>
        </w:tc>
        <w:tc>
          <w:tcPr>
            <w:tcW w:w="3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highlight w:val="none"/>
              </w:rPr>
              <w:t>专业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highlight w:val="none"/>
                <w:lang w:val="en-US" w:eastAsia="zh-CN"/>
              </w:rPr>
              <w:t>及其他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highlight w:val="none"/>
              </w:rPr>
              <w:t>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</w:trPr>
        <w:tc>
          <w:tcPr>
            <w:tcW w:w="16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安吉县人民政府昌硕街道办事处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网格员1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18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val="en-US" w:eastAsia="zh-CN"/>
              </w:rPr>
              <w:t>不限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大专及以上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以下</w:t>
            </w:r>
          </w:p>
          <w:p>
            <w:pPr>
              <w:spacing w:line="360" w:lineRule="auto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19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79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日之后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出生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3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专业不限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220" w:firstLineChars="100"/>
              <w:jc w:val="left"/>
              <w:textAlignment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val="en-US" w:eastAsia="zh-CN"/>
              </w:rPr>
              <w:t>2、退伍军人学历可放宽至高中。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 w:hRule="atLeast"/>
        </w:trPr>
        <w:tc>
          <w:tcPr>
            <w:tcW w:w="168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网格员2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val="en-US" w:eastAsia="zh-CN"/>
              </w:rPr>
              <w:t>不限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大专及以上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以下</w:t>
            </w:r>
          </w:p>
          <w:p>
            <w:pPr>
              <w:spacing w:line="360" w:lineRule="auto"/>
              <w:ind w:left="0" w:leftChars="0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84年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日之后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出生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3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</w:trPr>
        <w:tc>
          <w:tcPr>
            <w:tcW w:w="16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网格员3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val="en-US" w:eastAsia="zh-CN"/>
              </w:rPr>
              <w:t>不限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val="en-US" w:eastAsia="zh-CN"/>
              </w:rPr>
              <w:t>不限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全日制本科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val="en-US" w:eastAsia="zh-CN"/>
              </w:rPr>
              <w:t>及以上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以下</w:t>
            </w:r>
          </w:p>
          <w:p>
            <w:pPr>
              <w:spacing w:line="360" w:lineRule="auto"/>
              <w:ind w:left="0" w:leftChars="0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84年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日之后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出生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220" w:firstLineChars="100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品貌端正，普通话标准流利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220" w:firstLineChars="100"/>
              <w:jc w:val="left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具有一定的文字材料组织能力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。</w:t>
            </w:r>
          </w:p>
        </w:tc>
      </w:tr>
    </w:tbl>
    <w:p/>
    <w:sectPr>
      <w:pgSz w:w="16838" w:h="11906" w:orient="landscape"/>
      <w:pgMar w:top="1800" w:right="1440" w:bottom="1800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16221"/>
    <w:rsid w:val="2441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2020-04-10T08:33:00Z</dcterms:created>
  <dc:creator>浙北人力18757273282</dc:creator>
  <cp:lastModifiedBy>浙北人力18757273282</cp:lastModifiedBy>
  <dcterms:modified xsi:type="dcterms:W3CDTF">2020-04-10T08:34:18Z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