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BB" w:rsidRDefault="008A0764" w:rsidP="00A95378">
      <w:pPr>
        <w:ind w:firstLineChars="0" w:firstLine="0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 w:rsidRPr="008A0764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中远海运船务代理有限公司</w:t>
      </w:r>
      <w:r w:rsidR="00A95378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招聘</w:t>
      </w:r>
      <w:r w:rsidR="00A95378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信息</w:t>
      </w:r>
    </w:p>
    <w:p w:rsidR="00A95378" w:rsidRPr="00AD1F3F" w:rsidRDefault="00A95378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D1F3F">
        <w:rPr>
          <w:rFonts w:ascii="微软雅黑" w:eastAsia="微软雅黑" w:hAnsi="微软雅黑" w:cs="Arial" w:hint="eastAsia"/>
          <w:kern w:val="0"/>
          <w:sz w:val="24"/>
          <w:szCs w:val="24"/>
        </w:rPr>
        <w:t>公司全称：</w:t>
      </w:r>
      <w:r w:rsidR="008B31B1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中远海运</w:t>
      </w:r>
      <w:r w:rsidR="008B31B1">
        <w:rPr>
          <w:rFonts w:ascii="微软雅黑" w:eastAsia="微软雅黑" w:hAnsi="微软雅黑" w:cs="Arial" w:hint="eastAsia"/>
          <w:kern w:val="0"/>
          <w:sz w:val="24"/>
          <w:szCs w:val="24"/>
        </w:rPr>
        <w:t>船务代理</w:t>
      </w:r>
      <w:r w:rsidR="008B31B1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有限公司</w:t>
      </w:r>
    </w:p>
    <w:p w:rsidR="00A95378" w:rsidRPr="00AD1F3F" w:rsidRDefault="00A95378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D1F3F">
        <w:rPr>
          <w:rFonts w:ascii="微软雅黑" w:eastAsia="微软雅黑" w:hAnsi="微软雅黑" w:cs="Arial" w:hint="eastAsia"/>
          <w:kern w:val="0"/>
          <w:sz w:val="24"/>
          <w:szCs w:val="24"/>
        </w:rPr>
        <w:t>公司网址：</w:t>
      </w:r>
      <w:r w:rsidR="008B31B1" w:rsidRPr="002F6A60">
        <w:rPr>
          <w:rFonts w:ascii="微软雅黑" w:eastAsia="微软雅黑" w:hAnsi="微软雅黑" w:cs="Arial"/>
          <w:kern w:val="0"/>
          <w:sz w:val="24"/>
          <w:szCs w:val="24"/>
        </w:rPr>
        <w:t>www.csagency.com.cn</w:t>
      </w:r>
    </w:p>
    <w:p w:rsidR="009D3512" w:rsidRPr="00AD1F3F" w:rsidRDefault="00A95378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D1F3F">
        <w:rPr>
          <w:rFonts w:ascii="微软雅黑" w:eastAsia="微软雅黑" w:hAnsi="微软雅黑" w:cs="Arial" w:hint="eastAsia"/>
          <w:kern w:val="0"/>
          <w:sz w:val="24"/>
          <w:szCs w:val="24"/>
        </w:rPr>
        <w:t>公司地址：</w:t>
      </w:r>
      <w:r w:rsidR="008B31B1">
        <w:rPr>
          <w:rFonts w:ascii="微软雅黑" w:eastAsia="微软雅黑" w:hAnsi="微软雅黑" w:cs="Arial" w:hint="eastAsia"/>
          <w:kern w:val="0"/>
          <w:sz w:val="24"/>
          <w:szCs w:val="24"/>
        </w:rPr>
        <w:t>公司本部位于</w:t>
      </w:r>
      <w:r w:rsidR="008B31B1"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上海市浦东新区源深路118号10楼</w:t>
      </w:r>
      <w:r w:rsidR="008B31B1">
        <w:rPr>
          <w:rFonts w:ascii="微软雅黑" w:eastAsia="微软雅黑" w:hAnsi="微软雅黑" w:cs="Arial" w:hint="eastAsia"/>
          <w:kern w:val="0"/>
          <w:sz w:val="24"/>
          <w:szCs w:val="24"/>
        </w:rPr>
        <w:t>、11楼，下属各单位分布于中国沿海港口</w:t>
      </w:r>
      <w:r w:rsidR="00E55874">
        <w:rPr>
          <w:rFonts w:ascii="微软雅黑" w:eastAsia="微软雅黑" w:hAnsi="微软雅黑" w:cs="Arial" w:hint="eastAsia"/>
          <w:kern w:val="0"/>
          <w:sz w:val="24"/>
          <w:szCs w:val="24"/>
        </w:rPr>
        <w:t>。本次招聘岗位：</w:t>
      </w:r>
      <w:r w:rsidR="003115ED">
        <w:rPr>
          <w:rFonts w:ascii="微软雅黑" w:eastAsia="微软雅黑" w:hAnsi="微软雅黑" w:cs="Arial" w:hint="eastAsia"/>
          <w:kern w:val="0"/>
          <w:sz w:val="24"/>
          <w:szCs w:val="24"/>
        </w:rPr>
        <w:t>信息研究员，工作地点为上海；秦皇岛</w:t>
      </w:r>
      <w:r w:rsidR="00E55874" w:rsidRPr="005E51AF">
        <w:rPr>
          <w:rFonts w:ascii="微软雅黑" w:eastAsia="微软雅黑" w:hAnsi="微软雅黑" w:cs="Arial" w:hint="eastAsia"/>
          <w:kern w:val="0"/>
          <w:sz w:val="24"/>
          <w:szCs w:val="24"/>
        </w:rPr>
        <w:t>片区</w:t>
      </w:r>
      <w:r w:rsidR="003115ED" w:rsidRPr="00AD1F3F">
        <w:rPr>
          <w:rFonts w:ascii="微软雅黑" w:eastAsia="微软雅黑" w:hAnsi="微软雅黑" w:cs="Arial" w:hint="eastAsia"/>
          <w:kern w:val="0"/>
          <w:sz w:val="24"/>
          <w:szCs w:val="24"/>
        </w:rPr>
        <w:t>综合物流项目专员</w:t>
      </w:r>
      <w:r w:rsidR="00E55874" w:rsidRPr="005E51AF">
        <w:rPr>
          <w:rFonts w:ascii="微软雅黑" w:eastAsia="微软雅黑" w:hAnsi="微软雅黑" w:cs="Arial" w:hint="eastAsia"/>
          <w:kern w:val="0"/>
          <w:sz w:val="24"/>
          <w:szCs w:val="24"/>
        </w:rPr>
        <w:t>，工作地点为</w:t>
      </w:r>
      <w:r w:rsidR="003115ED">
        <w:rPr>
          <w:rFonts w:ascii="微软雅黑" w:eastAsia="微软雅黑" w:hAnsi="微软雅黑" w:cs="Arial" w:hint="eastAsia"/>
          <w:kern w:val="0"/>
          <w:sz w:val="24"/>
          <w:szCs w:val="24"/>
        </w:rPr>
        <w:t>河北省秦皇岛、唐山</w:t>
      </w:r>
      <w:r w:rsidR="00E55874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9D3512" w:rsidRPr="00AD1F3F" w:rsidRDefault="00A95378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D1F3F">
        <w:rPr>
          <w:rFonts w:ascii="微软雅黑" w:eastAsia="微软雅黑" w:hAnsi="微软雅黑" w:cs="Arial" w:hint="eastAsia"/>
          <w:kern w:val="0"/>
          <w:sz w:val="24"/>
          <w:szCs w:val="24"/>
        </w:rPr>
        <w:t>所属行业：</w:t>
      </w:r>
      <w:r w:rsidR="008B31B1">
        <w:rPr>
          <w:rFonts w:ascii="微软雅黑" w:eastAsia="微软雅黑" w:hAnsi="微软雅黑" w:cs="Arial" w:hint="eastAsia"/>
          <w:kern w:val="0"/>
          <w:sz w:val="24"/>
          <w:szCs w:val="24"/>
        </w:rPr>
        <w:t>交通运输代理</w:t>
      </w:r>
    </w:p>
    <w:p w:rsidR="008B31B1" w:rsidRDefault="008B31B1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D1F3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中远海运船务代理有限公司（简称“中远海运船务”）</w:t>
      </w:r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是中远海运物流有限公司直属专业公司，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本</w:t>
      </w:r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部设在上海，注册资金3.8 亿元人民币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拥有近七十家经营网点、1100名专业人才、自主研发的业务信息系统。中远海运船务成立以来，紧随中远海运发展步伐，本着“开拓为先，服务为本”的企业精神，以“现代化全程物流链和物流供应链服务商”为目标，积极</w:t>
      </w:r>
      <w:proofErr w:type="gramStart"/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践行</w:t>
      </w:r>
      <w:proofErr w:type="gramEnd"/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“以市场为导向，以客户为中心，以奋斗者为本”理念，着力构建以船务代理、港口物流、综合货运、散货物流等相关</w:t>
      </w:r>
      <w:proofErr w:type="gramStart"/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多元板块</w:t>
      </w:r>
      <w:proofErr w:type="gramEnd"/>
      <w:r w:rsidRPr="002F6A60">
        <w:rPr>
          <w:rFonts w:ascii="微软雅黑" w:eastAsia="微软雅黑" w:hAnsi="微软雅黑" w:cs="Arial" w:hint="eastAsia"/>
          <w:kern w:val="0"/>
          <w:sz w:val="24"/>
          <w:szCs w:val="24"/>
        </w:rPr>
        <w:t>协调发展的业务格局。</w:t>
      </w:r>
    </w:p>
    <w:p w:rsidR="008B31B1" w:rsidRDefault="008B31B1" w:rsidP="00AD1F3F"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更多详细信息请登录公司网址或关注</w:t>
      </w:r>
      <w:proofErr w:type="gramStart"/>
      <w:r>
        <w:rPr>
          <w:rFonts w:ascii="微软雅黑" w:eastAsia="微软雅黑" w:hAnsi="微软雅黑" w:cs="Arial" w:hint="eastAsia"/>
          <w:kern w:val="0"/>
          <w:sz w:val="24"/>
          <w:szCs w:val="24"/>
        </w:rPr>
        <w:t>微信公众号</w:t>
      </w:r>
      <w:proofErr w:type="gramEnd"/>
      <w:r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177408" w:rsidRDefault="008B31B1" w:rsidP="00177408">
      <w:pPr>
        <w:widowControl/>
        <w:shd w:val="clear" w:color="auto" w:fill="FFFFFF"/>
        <w:snapToGrid w:val="0"/>
        <w:spacing w:beforeLines="50" w:before="156" w:beforeAutospacing="0" w:after="0" w:afterAutospacing="0" w:line="240" w:lineRule="auto"/>
        <w:ind w:firstLine="48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C05CA8">
        <w:rPr>
          <w:rFonts w:ascii="微软雅黑" w:eastAsia="微软雅黑" w:hAnsi="微软雅黑" w:cs="Arial"/>
          <w:noProof/>
          <w:kern w:val="0"/>
          <w:sz w:val="24"/>
          <w:szCs w:val="24"/>
        </w:rPr>
        <w:drawing>
          <wp:inline distT="0" distB="0" distL="0" distR="0">
            <wp:extent cx="5274310" cy="1437249"/>
            <wp:effectExtent l="19050" t="0" r="2540" b="0"/>
            <wp:docPr id="3" name="图片 1" descr="C:\Users\XHY\Desktop\船务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HY\Desktop\船务公众号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C9" w:rsidRPr="00177408" w:rsidRDefault="00E238C9" w:rsidP="00177408">
      <w:pPr>
        <w:widowControl/>
        <w:shd w:val="clear" w:color="auto" w:fill="FFFFFF"/>
        <w:snapToGrid w:val="0"/>
        <w:spacing w:beforeLines="50" w:before="156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W w:w="899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993"/>
      </w:tblGrid>
      <w:tr w:rsidR="00316F92" w:rsidTr="00177408">
        <w:trPr>
          <w:trHeight w:val="377"/>
        </w:trPr>
        <w:tc>
          <w:tcPr>
            <w:tcW w:w="8993" w:type="dxa"/>
          </w:tcPr>
          <w:p w:rsidR="00316F92" w:rsidRPr="00177408" w:rsidRDefault="00316F92" w:rsidP="00177408">
            <w:pPr>
              <w:widowControl/>
              <w:snapToGrid w:val="0"/>
              <w:ind w:firstLineChars="83" w:firstLine="199"/>
              <w:jc w:val="center"/>
              <w:rPr>
                <w:rFonts w:ascii="微软雅黑" w:eastAsia="微软雅黑" w:hAnsi="微软雅黑" w:cs="Arial"/>
                <w:b/>
                <w:color w:val="262626"/>
                <w:kern w:val="0"/>
                <w:sz w:val="24"/>
                <w:szCs w:val="24"/>
              </w:rPr>
            </w:pPr>
            <w:r w:rsidRPr="00177408">
              <w:rPr>
                <w:rFonts w:ascii="微软雅黑" w:eastAsia="微软雅黑" w:hAnsi="微软雅黑" w:cs="Arial" w:hint="eastAsia"/>
                <w:b/>
                <w:color w:val="262626"/>
                <w:kern w:val="0"/>
                <w:sz w:val="24"/>
                <w:szCs w:val="24"/>
              </w:rPr>
              <w:t>简历投递及联系方式</w:t>
            </w:r>
          </w:p>
        </w:tc>
      </w:tr>
    </w:tbl>
    <w:tbl>
      <w:tblPr>
        <w:tblStyle w:val="a"/>
        <w:tblW w:w="899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993"/>
      </w:tblGrid>
      <w:tr w:rsidR="00316F92" w:rsidTr="00F50B68">
        <w:trPr>
          <w:trHeight w:val="2660"/>
        </w:trPr>
        <w:tc>
          <w:tcPr>
            <w:tcW w:w="8993" w:type="dxa"/>
          </w:tcPr>
          <w:p w:rsidR="00316F92" w:rsidRPr="00177408" w:rsidRDefault="00316F92" w:rsidP="00177408">
            <w:pPr>
              <w:widowControl/>
              <w:snapToGrid w:val="0"/>
              <w:spacing w:before="0" w:beforeAutospacing="0" w:after="0" w:afterAutospacing="0" w:line="240" w:lineRule="auto"/>
              <w:ind w:firstLineChars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F24A7">
              <w:rPr>
                <w:rFonts w:ascii="微软雅黑" w:eastAsia="微软雅黑" w:hAnsi="微软雅黑" w:hint="eastAsia"/>
                <w:sz w:val="24"/>
              </w:rPr>
              <w:t>请将简历作为附件发送至</w:t>
            </w:r>
            <w:r>
              <w:rPr>
                <w:rFonts w:ascii="微软雅黑" w:eastAsia="微软雅黑" w:hAnsi="微软雅黑" w:hint="eastAsia"/>
                <w:sz w:val="24"/>
              </w:rPr>
              <w:t>附件中各岗位对应的邮箱</w:t>
            </w:r>
            <w:r w:rsidRPr="002F24A7">
              <w:rPr>
                <w:rFonts w:ascii="微软雅黑" w:eastAsia="微软雅黑" w:hAnsi="微软雅黑" w:hint="eastAsia"/>
                <w:sz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2F24A7">
              <w:rPr>
                <w:rFonts w:ascii="微软雅黑" w:eastAsia="微软雅黑" w:hAnsi="微软雅黑" w:hint="eastAsia"/>
                <w:sz w:val="24"/>
              </w:rPr>
              <w:t>并在邮件主题和简历内注明：毕业院校、专业、姓名、联系电话。</w:t>
            </w:r>
          </w:p>
          <w:p w:rsidR="00177408" w:rsidRDefault="00177408" w:rsidP="00177408">
            <w:pPr>
              <w:widowControl/>
              <w:snapToGrid w:val="0"/>
              <w:spacing w:before="0" w:beforeAutospacing="0" w:after="0" w:afterAutospacing="0" w:line="240" w:lineRule="auto"/>
              <w:ind w:firstLineChars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信息研究员简历投递邮箱：</w:t>
            </w:r>
          </w:p>
          <w:p w:rsidR="00177408" w:rsidRDefault="000D2800" w:rsidP="00177408">
            <w:pPr>
              <w:widowControl/>
              <w:snapToGrid w:val="0"/>
              <w:spacing w:before="0" w:beforeAutospacing="0" w:after="0" w:afterAutospacing="0" w:line="240" w:lineRule="auto"/>
              <w:ind w:firstLineChars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hyperlink r:id="rId8" w:history="1">
              <w:r w:rsidR="00177408" w:rsidRPr="00033B4B">
                <w:rPr>
                  <w:rStyle w:val="ac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csahr</w:t>
              </w:r>
              <w:r w:rsidR="00177408" w:rsidRPr="00033B4B">
                <w:rPr>
                  <w:rStyle w:val="ac"/>
                  <w:rFonts w:ascii="微软雅黑" w:eastAsia="微软雅黑" w:hAnsi="微软雅黑" w:cs="Arial"/>
                  <w:kern w:val="0"/>
                  <w:sz w:val="24"/>
                  <w:szCs w:val="24"/>
                </w:rPr>
                <w:t>@cnshipping.com</w:t>
              </w:r>
            </w:hyperlink>
            <w:r w:rsidR="00177408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；</w:t>
            </w:r>
          </w:p>
          <w:p w:rsidR="00177408" w:rsidRDefault="00177408" w:rsidP="00177408">
            <w:pPr>
              <w:widowControl/>
              <w:snapToGrid w:val="0"/>
              <w:spacing w:before="0" w:beforeAutospacing="0" w:after="0" w:afterAutospacing="0" w:line="240" w:lineRule="auto"/>
              <w:ind w:firstLineChars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秦皇岛片区综合物流项目专员简历投递邮箱：</w:t>
            </w:r>
          </w:p>
          <w:p w:rsidR="00177408" w:rsidRPr="00177408" w:rsidRDefault="000D2800" w:rsidP="00177408">
            <w:pPr>
              <w:widowControl/>
              <w:snapToGrid w:val="0"/>
              <w:spacing w:before="0" w:beforeAutospacing="0" w:after="0" w:afterAutospacing="0" w:line="240" w:lineRule="auto"/>
              <w:ind w:firstLineChars="0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hyperlink r:id="rId9" w:history="1">
              <w:r w:rsidR="00177408" w:rsidRPr="00033B4B">
                <w:rPr>
                  <w:rStyle w:val="ac"/>
                  <w:rFonts w:ascii="微软雅黑" w:eastAsia="微软雅黑" w:hAnsi="微软雅黑" w:cs="Arial"/>
                  <w:kern w:val="0"/>
                  <w:sz w:val="24"/>
                  <w:szCs w:val="24"/>
                </w:rPr>
                <w:t>csaqhd@cnshipping.com</w:t>
              </w:r>
            </w:hyperlink>
            <w:r w:rsidR="00177408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；</w:t>
            </w:r>
          </w:p>
        </w:tc>
      </w:tr>
    </w:tbl>
    <w:p w:rsidR="00E238C9" w:rsidRDefault="00E238C9" w:rsidP="00E238C9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此次招聘岗位截止日期为2020年</w:t>
      </w:r>
      <w:r w:rsidR="00522E8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月</w:t>
      </w:r>
      <w:r w:rsidR="00522E8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1</w:t>
      </w:r>
      <w:r w:rsidR="00F50B68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日</w:t>
      </w:r>
      <w:r w:rsidR="00522E8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。</w:t>
      </w:r>
    </w:p>
    <w:p w:rsidR="00C322F2" w:rsidRPr="00C322F2" w:rsidRDefault="00C322F2" w:rsidP="00E238C9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1109DD" w:rsidRDefault="001109DD" w:rsidP="001109D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招聘岗位信息</w:t>
      </w:r>
    </w:p>
    <w:tbl>
      <w:tblPr>
        <w:tblW w:w="9039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09"/>
        <w:gridCol w:w="993"/>
        <w:gridCol w:w="6237"/>
      </w:tblGrid>
      <w:tr w:rsidR="001109DD" w:rsidTr="005E7ACF">
        <w:tc>
          <w:tcPr>
            <w:tcW w:w="1809" w:type="dxa"/>
          </w:tcPr>
          <w:p w:rsidR="001109DD" w:rsidRPr="00601EF8" w:rsidRDefault="001109DD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kern w:val="0"/>
                <w:sz w:val="22"/>
              </w:rPr>
            </w:pPr>
            <w:r w:rsidRPr="00601EF8">
              <w:rPr>
                <w:rFonts w:ascii="微软雅黑" w:eastAsia="微软雅黑" w:hAnsi="微软雅黑" w:cs="Arial" w:hint="eastAsia"/>
                <w:b/>
                <w:kern w:val="0"/>
                <w:sz w:val="22"/>
              </w:rPr>
              <w:t>招聘岗位</w:t>
            </w:r>
          </w:p>
        </w:tc>
        <w:tc>
          <w:tcPr>
            <w:tcW w:w="993" w:type="dxa"/>
          </w:tcPr>
          <w:p w:rsidR="001109DD" w:rsidRDefault="001109DD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Arial" w:hAnsi="Arial" w:cs="Arial"/>
                <w:b/>
                <w:color w:val="002060"/>
                <w:kern w:val="0"/>
                <w:sz w:val="28"/>
                <w:szCs w:val="32"/>
              </w:rPr>
            </w:pPr>
            <w:r w:rsidRPr="00601EF8">
              <w:rPr>
                <w:rFonts w:ascii="微软雅黑" w:eastAsia="微软雅黑" w:hAnsi="微软雅黑" w:cs="Arial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6237" w:type="dxa"/>
          </w:tcPr>
          <w:p w:rsidR="001109DD" w:rsidRDefault="001109DD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Arial" w:hAnsi="Arial" w:cs="Arial"/>
                <w:b/>
                <w:color w:val="002060"/>
                <w:kern w:val="0"/>
                <w:sz w:val="28"/>
                <w:szCs w:val="32"/>
              </w:rPr>
            </w:pPr>
            <w:r w:rsidRPr="00601EF8">
              <w:rPr>
                <w:rFonts w:ascii="微软雅黑" w:eastAsia="微软雅黑" w:hAnsi="微软雅黑" w:cs="Arial" w:hint="eastAsia"/>
                <w:b/>
                <w:kern w:val="0"/>
                <w:sz w:val="22"/>
              </w:rPr>
              <w:t>招聘专业</w:t>
            </w:r>
          </w:p>
        </w:tc>
      </w:tr>
      <w:tr w:rsidR="003D2DE3" w:rsidTr="005E7ACF">
        <w:tc>
          <w:tcPr>
            <w:tcW w:w="1809" w:type="dxa"/>
          </w:tcPr>
          <w:p w:rsidR="003D2DE3" w:rsidRPr="005F3410" w:rsidRDefault="005F3410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5F3410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信息研究员</w:t>
            </w:r>
          </w:p>
        </w:tc>
        <w:tc>
          <w:tcPr>
            <w:tcW w:w="993" w:type="dxa"/>
          </w:tcPr>
          <w:p w:rsidR="003D2DE3" w:rsidRPr="005F3410" w:rsidRDefault="005F3410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5F3410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1人</w:t>
            </w:r>
          </w:p>
        </w:tc>
        <w:tc>
          <w:tcPr>
            <w:tcW w:w="6237" w:type="dxa"/>
          </w:tcPr>
          <w:p w:rsidR="003D2DE3" w:rsidRPr="005F3410" w:rsidRDefault="00A01FCC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A01FC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管理、贸易、物流、航运</w:t>
            </w:r>
          </w:p>
        </w:tc>
      </w:tr>
      <w:tr w:rsidR="001109DD" w:rsidTr="00177408">
        <w:trPr>
          <w:trHeight w:val="852"/>
        </w:trPr>
        <w:tc>
          <w:tcPr>
            <w:tcW w:w="1809" w:type="dxa"/>
          </w:tcPr>
          <w:p w:rsidR="001109DD" w:rsidRPr="005552CC" w:rsidRDefault="005F3410" w:rsidP="005F3410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秦皇岛</w:t>
            </w:r>
            <w:r w:rsidR="001109D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片区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综合物流项目专员</w:t>
            </w:r>
          </w:p>
        </w:tc>
        <w:tc>
          <w:tcPr>
            <w:tcW w:w="993" w:type="dxa"/>
            <w:vAlign w:val="center"/>
          </w:tcPr>
          <w:p w:rsidR="001109DD" w:rsidRPr="00A01FCC" w:rsidRDefault="001109DD" w:rsidP="005E7ACF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</w:t>
            </w:r>
            <w:r w:rsidRPr="00C05CA8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3D2DE3" w:rsidRPr="00A01FCC" w:rsidRDefault="00A01FCC" w:rsidP="005F3410">
            <w:pPr>
              <w:spacing w:beforeAutospacing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A01FC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经济、贸易、物流、航运</w:t>
            </w:r>
          </w:p>
        </w:tc>
      </w:tr>
    </w:tbl>
    <w:p w:rsidR="001109DD" w:rsidRDefault="001109DD" w:rsidP="001109D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</w:p>
    <w:p w:rsidR="0095556D" w:rsidRDefault="0095556D" w:rsidP="0095556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1：信息研究员（1人）</w:t>
      </w:r>
    </w:p>
    <w:p w:rsidR="0095556D" w:rsidRPr="00931DCE" w:rsidRDefault="0095556D" w:rsidP="0095556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岗位职责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1.研究行业发展情况，结合集团及物流总部政策、公司战略和管理体系，掌握公司本部及直属各单位的生产经营情况，为公司决策提供情报参谋；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2.根据部门要求，做好生产经营各项工作调研，为公司决策和本部管理提供有效依据；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3.负责行政秘书日常工作；</w:t>
      </w:r>
    </w:p>
    <w:p w:rsidR="0095556D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4.完成上级交办的其他工作。</w:t>
      </w:r>
    </w:p>
    <w:p w:rsidR="003D2DE3" w:rsidRDefault="003D2DE3" w:rsidP="0095556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</w:p>
    <w:p w:rsidR="0095556D" w:rsidRPr="00931DCE" w:rsidRDefault="0095556D" w:rsidP="0095556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任职要求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1.大学本科学历以上；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2</w:t>
      </w:r>
      <w:r w:rsidRPr="000B388F">
        <w:rPr>
          <w:rFonts w:ascii="微软雅黑" w:eastAsia="微软雅黑" w:hAnsi="微软雅黑" w:hint="eastAsia"/>
          <w:sz w:val="24"/>
          <w:szCs w:val="24"/>
        </w:rPr>
        <w:t>.</w:t>
      </w:r>
      <w:r w:rsidR="00E20CB2">
        <w:rPr>
          <w:rFonts w:ascii="微软雅黑" w:eastAsia="微软雅黑" w:hAnsi="微软雅黑" w:hint="eastAsia"/>
          <w:sz w:val="24"/>
          <w:szCs w:val="24"/>
        </w:rPr>
        <w:t>5</w:t>
      </w:r>
      <w:r w:rsidR="00AF16AB" w:rsidRPr="000B388F">
        <w:rPr>
          <w:rFonts w:ascii="微软雅黑" w:eastAsia="微软雅黑" w:hAnsi="微软雅黑" w:hint="eastAsia"/>
          <w:sz w:val="24"/>
          <w:szCs w:val="24"/>
        </w:rPr>
        <w:t>年以上行政管理类从业经验，</w:t>
      </w:r>
      <w:r w:rsidR="00AF16AB">
        <w:rPr>
          <w:rFonts w:ascii="微软雅黑" w:eastAsia="微软雅黑" w:hAnsi="微软雅黑" w:hint="eastAsia"/>
          <w:sz w:val="24"/>
          <w:szCs w:val="24"/>
        </w:rPr>
        <w:t>有较强的责任心、协调沟通、研究分析和文字写作能力</w:t>
      </w:r>
      <w:r w:rsidRPr="00627C5C">
        <w:rPr>
          <w:rFonts w:ascii="微软雅黑" w:eastAsia="微软雅黑" w:hAnsi="微软雅黑" w:hint="eastAsia"/>
          <w:sz w:val="24"/>
          <w:szCs w:val="24"/>
        </w:rPr>
        <w:t>；</w:t>
      </w:r>
    </w:p>
    <w:p w:rsidR="00627C5C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3.中共党员优先；</w:t>
      </w:r>
    </w:p>
    <w:p w:rsidR="0095556D" w:rsidRPr="00627C5C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627C5C">
        <w:rPr>
          <w:rFonts w:ascii="微软雅黑" w:eastAsia="微软雅黑" w:hAnsi="微软雅黑" w:hint="eastAsia"/>
          <w:sz w:val="24"/>
          <w:szCs w:val="24"/>
        </w:rPr>
        <w:t>4.服从安排，能接受跨地区交流锻炼或调动。</w:t>
      </w:r>
    </w:p>
    <w:p w:rsidR="00627C5C" w:rsidRPr="0095556D" w:rsidRDefault="00627C5C" w:rsidP="00627C5C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AD1F3F" w:rsidRDefault="00AD1F3F" w:rsidP="00AD1F3F">
      <w:pPr>
        <w:widowControl/>
        <w:ind w:firstLine="48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br w:type="page"/>
      </w:r>
    </w:p>
    <w:p w:rsidR="001109DD" w:rsidRDefault="001109DD" w:rsidP="001109D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岗位</w:t>
      </w:r>
      <w:r w:rsidR="00AD1F3F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：</w:t>
      </w:r>
      <w:r w:rsidR="00522E8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秦皇岛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片区</w:t>
      </w:r>
      <w:r w:rsidR="00522E8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综合物流项目专员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（1人）</w:t>
      </w:r>
    </w:p>
    <w:p w:rsidR="006457F0" w:rsidRPr="00931DCE" w:rsidRDefault="006457F0" w:rsidP="006457F0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岗位职责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协助部门</w:t>
      </w:r>
      <w:proofErr w:type="gramStart"/>
      <w:r w:rsidR="00D02B85" w:rsidRPr="00D02B85">
        <w:rPr>
          <w:rFonts w:ascii="微软雅黑" w:eastAsia="微软雅黑" w:hAnsi="微软雅黑" w:hint="eastAsia"/>
          <w:sz w:val="24"/>
          <w:szCs w:val="24"/>
        </w:rPr>
        <w:t>长建立</w:t>
      </w:r>
      <w:proofErr w:type="gramEnd"/>
      <w:r w:rsidR="00D02B85" w:rsidRPr="00D02B85">
        <w:rPr>
          <w:rFonts w:ascii="微软雅黑" w:eastAsia="微软雅黑" w:hAnsi="微软雅黑" w:hint="eastAsia"/>
          <w:sz w:val="24"/>
          <w:szCs w:val="24"/>
        </w:rPr>
        <w:t>和优化物流运输及配送流程</w:t>
      </w:r>
      <w:r w:rsidR="00D02B85" w:rsidRPr="00D02B85">
        <w:rPr>
          <w:rFonts w:ascii="微软雅黑" w:eastAsia="微软雅黑" w:hAnsi="微软雅黑"/>
          <w:sz w:val="24"/>
          <w:szCs w:val="24"/>
        </w:rPr>
        <w:t>，协助完善物流运输方案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协助调研运输市场，测算成本及运价；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 w:rsidR="00D02B85" w:rsidRPr="00D02B85">
        <w:rPr>
          <w:rFonts w:ascii="微软雅黑" w:eastAsia="微软雅黑" w:hAnsi="微软雅黑"/>
          <w:sz w:val="24"/>
          <w:szCs w:val="24"/>
        </w:rPr>
        <w:t>负责收集、采集项目供应商信息，负责完成系统增加供应商工作；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协助跟踪</w:t>
      </w:r>
      <w:r w:rsidR="00D02B85" w:rsidRPr="00D02B85">
        <w:rPr>
          <w:rFonts w:ascii="微软雅黑" w:eastAsia="微软雅黑" w:hAnsi="微软雅黑"/>
          <w:sz w:val="24"/>
          <w:szCs w:val="24"/>
        </w:rPr>
        <w:t>运输链条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各项工作内容的实施情况，及时反馈信息</w:t>
      </w:r>
      <w:r w:rsidR="00D02B85" w:rsidRPr="00D02B85">
        <w:rPr>
          <w:rFonts w:ascii="微软雅黑" w:eastAsia="微软雅黑" w:hAnsi="微软雅黑"/>
          <w:sz w:val="24"/>
          <w:szCs w:val="24"/>
        </w:rPr>
        <w:t>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5.</w:t>
      </w:r>
      <w:r w:rsidR="00D02B85" w:rsidRPr="00D02B85">
        <w:rPr>
          <w:rFonts w:ascii="微软雅黑" w:eastAsia="微软雅黑" w:hAnsi="微软雅黑"/>
          <w:sz w:val="24"/>
          <w:szCs w:val="24"/>
        </w:rPr>
        <w:t>负责撰写物流运输项目分析报告；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</w:t>
      </w:r>
      <w:r w:rsidR="00D02B85" w:rsidRPr="00D02B85">
        <w:rPr>
          <w:rFonts w:ascii="微软雅黑" w:eastAsia="微软雅黑" w:hAnsi="微软雅黑"/>
          <w:sz w:val="24"/>
          <w:szCs w:val="24"/>
        </w:rPr>
        <w:t>负责统计、分析部门业务数据，上报各类统计报表；</w:t>
      </w:r>
    </w:p>
    <w:p w:rsidR="001C7674" w:rsidRPr="001C7674" w:rsidRDefault="0003045B" w:rsidP="00D02B85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7.</w:t>
      </w:r>
      <w:r w:rsidR="00D02B85" w:rsidRPr="00D02B85">
        <w:rPr>
          <w:rFonts w:ascii="微软雅黑" w:eastAsia="微软雅黑" w:hAnsi="微软雅黑"/>
          <w:sz w:val="24"/>
          <w:szCs w:val="24"/>
        </w:rPr>
        <w:t>完成领导交办的其他任务。</w:t>
      </w:r>
    </w:p>
    <w:p w:rsidR="003E01E7" w:rsidRDefault="003E01E7" w:rsidP="00A2559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931DCE" w:rsidRPr="00931DCE" w:rsidRDefault="00931DCE" w:rsidP="00A2559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任职要求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大学本科及以上学历；</w:t>
      </w:r>
    </w:p>
    <w:p w:rsidR="0003045B" w:rsidRDefault="0003045B" w:rsidP="00D02B85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 w:rsidR="000B388F">
        <w:rPr>
          <w:rFonts w:ascii="微软雅黑" w:eastAsia="微软雅黑" w:hAnsi="微软雅黑" w:hint="eastAsia"/>
          <w:sz w:val="24"/>
          <w:szCs w:val="24"/>
        </w:rPr>
        <w:t>熟悉物流运输电子商务、国际贸易及国际结算、</w:t>
      </w:r>
      <w:r w:rsidR="000B388F" w:rsidRPr="00D02B85">
        <w:rPr>
          <w:rFonts w:ascii="微软雅黑" w:eastAsia="微软雅黑" w:hAnsi="微软雅黑" w:hint="eastAsia"/>
          <w:sz w:val="24"/>
          <w:szCs w:val="24"/>
        </w:rPr>
        <w:t>海关</w:t>
      </w:r>
      <w:r w:rsidR="000B388F">
        <w:rPr>
          <w:rFonts w:ascii="微软雅黑" w:eastAsia="微软雅黑" w:hAnsi="微软雅黑" w:hint="eastAsia"/>
          <w:sz w:val="24"/>
          <w:szCs w:val="24"/>
        </w:rPr>
        <w:t>、租船等业务知识，并有1年及以上相关工作经验（含实习）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；</w:t>
      </w:r>
    </w:p>
    <w:p w:rsidR="0003045B" w:rsidRDefault="000B388F" w:rsidP="00D02B85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03045B">
        <w:rPr>
          <w:rFonts w:ascii="微软雅黑" w:eastAsia="微软雅黑" w:hAnsi="微软雅黑" w:hint="eastAsia"/>
          <w:sz w:val="24"/>
          <w:szCs w:val="24"/>
        </w:rPr>
        <w:t>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英语</w:t>
      </w:r>
      <w:r w:rsidR="00D02B85" w:rsidRPr="00D02B85">
        <w:rPr>
          <w:rFonts w:ascii="微软雅黑" w:eastAsia="微软雅黑" w:hAnsi="微软雅黑"/>
          <w:sz w:val="24"/>
          <w:szCs w:val="24"/>
        </w:rPr>
        <w:t>口语流利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，</w:t>
      </w:r>
      <w:r w:rsidR="00D02B85" w:rsidRPr="00D02B85">
        <w:rPr>
          <w:rFonts w:ascii="微软雅黑" w:eastAsia="微软雅黑" w:hAnsi="微软雅黑"/>
          <w:sz w:val="24"/>
          <w:szCs w:val="24"/>
        </w:rPr>
        <w:t>具有四级及以上水平，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有驾照；</w:t>
      </w:r>
    </w:p>
    <w:p w:rsidR="0003045B" w:rsidRDefault="000B388F" w:rsidP="00D02B85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03045B">
        <w:rPr>
          <w:rFonts w:ascii="微软雅黑" w:eastAsia="微软雅黑" w:hAnsi="微软雅黑" w:hint="eastAsia"/>
          <w:sz w:val="24"/>
          <w:szCs w:val="24"/>
        </w:rPr>
        <w:t>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具有良好的沟通协调能力，有责任心</w:t>
      </w:r>
      <w:r w:rsidR="00D02B85" w:rsidRPr="00D02B85">
        <w:rPr>
          <w:rFonts w:ascii="微软雅黑" w:eastAsia="微软雅黑" w:hAnsi="微软雅黑"/>
          <w:sz w:val="24"/>
          <w:szCs w:val="24"/>
        </w:rPr>
        <w:t>；</w:t>
      </w:r>
    </w:p>
    <w:p w:rsidR="00D02B85" w:rsidRDefault="000B388F" w:rsidP="00D02B85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03045B">
        <w:rPr>
          <w:rFonts w:ascii="微软雅黑" w:eastAsia="微软雅黑" w:hAnsi="微软雅黑" w:hint="eastAsia"/>
          <w:sz w:val="24"/>
          <w:szCs w:val="24"/>
        </w:rPr>
        <w:t>.</w:t>
      </w:r>
      <w:r w:rsidR="00D02B85" w:rsidRPr="00D02B85">
        <w:rPr>
          <w:rFonts w:ascii="微软雅黑" w:eastAsia="微软雅黑" w:hAnsi="微软雅黑" w:hint="eastAsia"/>
          <w:sz w:val="24"/>
          <w:szCs w:val="24"/>
        </w:rPr>
        <w:t>具有环渤海港口物流客户资源者优先</w:t>
      </w:r>
      <w:r w:rsidR="00AD1F3F">
        <w:rPr>
          <w:rFonts w:ascii="微软雅黑" w:eastAsia="微软雅黑" w:hAnsi="微软雅黑" w:hint="eastAsia"/>
          <w:sz w:val="24"/>
          <w:szCs w:val="24"/>
        </w:rPr>
        <w:t>；</w:t>
      </w:r>
    </w:p>
    <w:p w:rsidR="008B1CA0" w:rsidRPr="00BA3186" w:rsidRDefault="000B388F" w:rsidP="00BA3186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121BB7" w:rsidRPr="00D42605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9279C5" w:rsidRPr="00D42605">
        <w:rPr>
          <w:rFonts w:ascii="微软雅黑" w:eastAsia="微软雅黑" w:hAnsi="微软雅黑" w:hint="eastAsia"/>
          <w:sz w:val="24"/>
          <w:szCs w:val="24"/>
        </w:rPr>
        <w:t>服从安排，能接受跨地区交流锻炼或调动。</w:t>
      </w:r>
    </w:p>
    <w:sectPr w:rsidR="008B1CA0" w:rsidRPr="00BA3186" w:rsidSect="00522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00" w:rsidRDefault="000D2800" w:rsidP="003F6F28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0D2800" w:rsidRDefault="000D2800" w:rsidP="003F6F28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3F6F2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3F6F2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3F6F2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00" w:rsidRDefault="000D2800" w:rsidP="003F6F28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0D2800" w:rsidRDefault="000D2800" w:rsidP="003F6F28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3F6F2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C44751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8" w:rsidRDefault="003F6F28" w:rsidP="003F6F2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E2217"/>
    <w:multiLevelType w:val="hybridMultilevel"/>
    <w:tmpl w:val="C44ACB6A"/>
    <w:lvl w:ilvl="0" w:tplc="BAE8F22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78"/>
    <w:rsid w:val="00011EC6"/>
    <w:rsid w:val="0001650D"/>
    <w:rsid w:val="0003045B"/>
    <w:rsid w:val="00037062"/>
    <w:rsid w:val="000416B9"/>
    <w:rsid w:val="000A46C3"/>
    <w:rsid w:val="000A4C4B"/>
    <w:rsid w:val="000A50CD"/>
    <w:rsid w:val="000B0E88"/>
    <w:rsid w:val="000B388F"/>
    <w:rsid w:val="000D2800"/>
    <w:rsid w:val="000F5D2F"/>
    <w:rsid w:val="001109DD"/>
    <w:rsid w:val="00121BB7"/>
    <w:rsid w:val="00124DC7"/>
    <w:rsid w:val="00157B88"/>
    <w:rsid w:val="00177408"/>
    <w:rsid w:val="001834B7"/>
    <w:rsid w:val="00190A14"/>
    <w:rsid w:val="001B1DB9"/>
    <w:rsid w:val="001B672E"/>
    <w:rsid w:val="001C7674"/>
    <w:rsid w:val="001F17A4"/>
    <w:rsid w:val="001F3BE4"/>
    <w:rsid w:val="00213BBD"/>
    <w:rsid w:val="0022144E"/>
    <w:rsid w:val="00221DEC"/>
    <w:rsid w:val="002405D6"/>
    <w:rsid w:val="002577C7"/>
    <w:rsid w:val="00260E83"/>
    <w:rsid w:val="00281E0B"/>
    <w:rsid w:val="002C7A4F"/>
    <w:rsid w:val="002D7E80"/>
    <w:rsid w:val="002F1AB0"/>
    <w:rsid w:val="003115ED"/>
    <w:rsid w:val="003125D7"/>
    <w:rsid w:val="00316F92"/>
    <w:rsid w:val="00332149"/>
    <w:rsid w:val="003414BB"/>
    <w:rsid w:val="00346902"/>
    <w:rsid w:val="003622AE"/>
    <w:rsid w:val="003A29CB"/>
    <w:rsid w:val="003B598A"/>
    <w:rsid w:val="003C76CC"/>
    <w:rsid w:val="003D2DE3"/>
    <w:rsid w:val="003E01E7"/>
    <w:rsid w:val="003F3D57"/>
    <w:rsid w:val="003F6F28"/>
    <w:rsid w:val="004129E4"/>
    <w:rsid w:val="00427211"/>
    <w:rsid w:val="004442F2"/>
    <w:rsid w:val="00456120"/>
    <w:rsid w:val="00457E4F"/>
    <w:rsid w:val="00482784"/>
    <w:rsid w:val="004941CF"/>
    <w:rsid w:val="004D7EAB"/>
    <w:rsid w:val="00516CD2"/>
    <w:rsid w:val="00521980"/>
    <w:rsid w:val="00522E87"/>
    <w:rsid w:val="0058162F"/>
    <w:rsid w:val="00587FCD"/>
    <w:rsid w:val="00592A69"/>
    <w:rsid w:val="00593992"/>
    <w:rsid w:val="00594068"/>
    <w:rsid w:val="005B0B3B"/>
    <w:rsid w:val="005B354C"/>
    <w:rsid w:val="005C124B"/>
    <w:rsid w:val="005C7466"/>
    <w:rsid w:val="005F3410"/>
    <w:rsid w:val="00601EF8"/>
    <w:rsid w:val="0061495F"/>
    <w:rsid w:val="00627C5C"/>
    <w:rsid w:val="006457F0"/>
    <w:rsid w:val="00647303"/>
    <w:rsid w:val="00675062"/>
    <w:rsid w:val="006C0D5D"/>
    <w:rsid w:val="006F1072"/>
    <w:rsid w:val="007136A9"/>
    <w:rsid w:val="0077232C"/>
    <w:rsid w:val="007D6513"/>
    <w:rsid w:val="007E7688"/>
    <w:rsid w:val="007F6876"/>
    <w:rsid w:val="00825BE3"/>
    <w:rsid w:val="00851687"/>
    <w:rsid w:val="00892C38"/>
    <w:rsid w:val="008A0764"/>
    <w:rsid w:val="008B1CA0"/>
    <w:rsid w:val="008B31B1"/>
    <w:rsid w:val="008C6BEA"/>
    <w:rsid w:val="008D507C"/>
    <w:rsid w:val="008F22AA"/>
    <w:rsid w:val="008F59D2"/>
    <w:rsid w:val="009279C5"/>
    <w:rsid w:val="00927A4B"/>
    <w:rsid w:val="00931DCE"/>
    <w:rsid w:val="0095131E"/>
    <w:rsid w:val="0095556D"/>
    <w:rsid w:val="00990CD5"/>
    <w:rsid w:val="009C64B8"/>
    <w:rsid w:val="009D3512"/>
    <w:rsid w:val="00A01FCC"/>
    <w:rsid w:val="00A0528E"/>
    <w:rsid w:val="00A2440B"/>
    <w:rsid w:val="00A2559E"/>
    <w:rsid w:val="00A45662"/>
    <w:rsid w:val="00A744D9"/>
    <w:rsid w:val="00A95378"/>
    <w:rsid w:val="00AA6FE6"/>
    <w:rsid w:val="00AB44BB"/>
    <w:rsid w:val="00AD1F3F"/>
    <w:rsid w:val="00AD6115"/>
    <w:rsid w:val="00AE4411"/>
    <w:rsid w:val="00AF16AB"/>
    <w:rsid w:val="00B11173"/>
    <w:rsid w:val="00B36BB0"/>
    <w:rsid w:val="00B43EB0"/>
    <w:rsid w:val="00B6510D"/>
    <w:rsid w:val="00BA3186"/>
    <w:rsid w:val="00BC5A25"/>
    <w:rsid w:val="00BC653C"/>
    <w:rsid w:val="00BC7A14"/>
    <w:rsid w:val="00C0121B"/>
    <w:rsid w:val="00C248CD"/>
    <w:rsid w:val="00C25B38"/>
    <w:rsid w:val="00C322F2"/>
    <w:rsid w:val="00C429BA"/>
    <w:rsid w:val="00C44751"/>
    <w:rsid w:val="00C96FAC"/>
    <w:rsid w:val="00CA1803"/>
    <w:rsid w:val="00CB5BF3"/>
    <w:rsid w:val="00D02B85"/>
    <w:rsid w:val="00D1377D"/>
    <w:rsid w:val="00D269BB"/>
    <w:rsid w:val="00D3647C"/>
    <w:rsid w:val="00D42605"/>
    <w:rsid w:val="00D43B8E"/>
    <w:rsid w:val="00D82927"/>
    <w:rsid w:val="00D950FF"/>
    <w:rsid w:val="00DA0F97"/>
    <w:rsid w:val="00DC4789"/>
    <w:rsid w:val="00DD1F84"/>
    <w:rsid w:val="00DD3BC1"/>
    <w:rsid w:val="00DE3BE4"/>
    <w:rsid w:val="00E13B3F"/>
    <w:rsid w:val="00E20CB2"/>
    <w:rsid w:val="00E238C9"/>
    <w:rsid w:val="00E23B02"/>
    <w:rsid w:val="00E55874"/>
    <w:rsid w:val="00F02698"/>
    <w:rsid w:val="00F16922"/>
    <w:rsid w:val="00F21536"/>
    <w:rsid w:val="00F43612"/>
    <w:rsid w:val="00F50B68"/>
    <w:rsid w:val="00F80883"/>
    <w:rsid w:val="00FA3E8F"/>
    <w:rsid w:val="00FC6F26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B349"/>
  <w15:docId w15:val="{ACC32799-DD5E-4232-A34A-CD27D89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11"/>
    <w:pPr>
      <w:spacing w:before="0" w:beforeAutospacing="0" w:after="0" w:afterAutospacing="0" w:line="240" w:lineRule="auto"/>
      <w:ind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3F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6F2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F6F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F6F2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B31B1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31B1"/>
    <w:rPr>
      <w:sz w:val="18"/>
      <w:szCs w:val="18"/>
    </w:rPr>
  </w:style>
  <w:style w:type="table" w:styleId="aa">
    <w:name w:val="Table Grid"/>
    <w:basedOn w:val="a1"/>
    <w:uiPriority w:val="59"/>
    <w:rsid w:val="00601E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6876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17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5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43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69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2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7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hr@cnshipp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aqhd@cnshipp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韦秀民</dc:creator>
  <cp:lastModifiedBy>谢宇博</cp:lastModifiedBy>
  <cp:revision>4</cp:revision>
  <cp:lastPrinted>2020-04-07T08:31:00Z</cp:lastPrinted>
  <dcterms:created xsi:type="dcterms:W3CDTF">2020-04-07T09:20:00Z</dcterms:created>
  <dcterms:modified xsi:type="dcterms:W3CDTF">2020-04-08T03:20:00Z</dcterms:modified>
</cp:coreProperties>
</file>