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60" w:lineRule="exact"/>
        <w:jc w:val="left"/>
        <w:textAlignment w:val="center"/>
        <w:rPr>
          <w:rFonts w:hint="eastAsia" w:ascii="仿宋" w:hAnsi="仿宋" w:eastAsia="仿宋" w:cs="等线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等线"/>
          <w:color w:val="000000"/>
          <w:sz w:val="28"/>
          <w:szCs w:val="28"/>
          <w:lang w:val="en-US" w:eastAsia="zh-CN"/>
        </w:rPr>
        <w:t>附件1</w:t>
      </w:r>
    </w:p>
    <w:p>
      <w:pPr>
        <w:spacing w:line="48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中国交响乐团2020年度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应届毕业生</w:t>
      </w:r>
      <w:r>
        <w:rPr>
          <w:rFonts w:hint="eastAsia" w:ascii="方正小标宋简体" w:hAnsi="仿宋" w:eastAsia="方正小标宋简体"/>
          <w:sz w:val="36"/>
          <w:szCs w:val="36"/>
        </w:rPr>
        <w:t>公开招聘</w:t>
      </w:r>
      <w:r>
        <w:rPr>
          <w:rFonts w:ascii="方正小标宋简体" w:hAnsi="仿宋" w:eastAsia="方正小标宋简体"/>
          <w:sz w:val="36"/>
          <w:szCs w:val="36"/>
        </w:rPr>
        <w:t>人员</w:t>
      </w:r>
      <w:r>
        <w:rPr>
          <w:rFonts w:hint="eastAsia" w:ascii="方正小标宋简体" w:hAnsi="仿宋" w:eastAsia="方正小标宋简体"/>
          <w:sz w:val="36"/>
          <w:szCs w:val="36"/>
        </w:rPr>
        <w:t>岗位职责及任职要求</w:t>
      </w:r>
    </w:p>
    <w:p>
      <w:pPr>
        <w:spacing w:line="48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</w:p>
    <w:tbl>
      <w:tblPr>
        <w:tblStyle w:val="3"/>
        <w:tblW w:w="141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796"/>
        <w:gridCol w:w="900"/>
        <w:gridCol w:w="1417"/>
        <w:gridCol w:w="1817"/>
        <w:gridCol w:w="73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等线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等线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sz w:val="28"/>
                <w:szCs w:val="28"/>
              </w:rPr>
              <w:t>部门及岗位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等线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等线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sz w:val="28"/>
                <w:szCs w:val="28"/>
              </w:rPr>
              <w:t>生源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等线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等线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sz w:val="28"/>
                <w:szCs w:val="28"/>
              </w:rPr>
              <w:t>岗位职责及任职条件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等线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等线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color w:val="000000"/>
                <w:sz w:val="28"/>
                <w:szCs w:val="28"/>
              </w:rPr>
              <w:t>交响乐队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等线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color w:val="000000"/>
                <w:sz w:val="28"/>
                <w:szCs w:val="28"/>
              </w:rPr>
              <w:t>演奏员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等线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等线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等线"/>
                <w:color w:val="000000"/>
                <w:sz w:val="28"/>
                <w:szCs w:val="28"/>
              </w:rPr>
              <w:t>生源</w:t>
            </w:r>
            <w:r>
              <w:rPr>
                <w:rFonts w:hint="eastAsia" w:ascii="仿宋" w:hAnsi="仿宋" w:eastAsia="仿宋" w:cs="等线"/>
                <w:color w:val="00000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等线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color w:val="000000"/>
                <w:sz w:val="28"/>
                <w:szCs w:val="28"/>
              </w:rPr>
              <w:t>大学本科及以上学历</w:t>
            </w:r>
          </w:p>
        </w:tc>
        <w:tc>
          <w:tcPr>
            <w:tcW w:w="7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ind w:firstLine="562" w:firstLineChars="200"/>
              <w:textAlignment w:val="center"/>
              <w:rPr>
                <w:rFonts w:hint="eastAsia" w:ascii="仿宋" w:hAnsi="仿宋" w:eastAsia="仿宋" w:cs="等线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60" w:lineRule="exact"/>
              <w:ind w:firstLine="562" w:firstLineChars="200"/>
              <w:textAlignment w:val="center"/>
              <w:rPr>
                <w:rFonts w:hint="eastAsia" w:ascii="仿宋" w:hAnsi="仿宋" w:eastAsia="仿宋" w:cs="等线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b/>
                <w:bCs/>
                <w:color w:val="000000"/>
                <w:sz w:val="28"/>
                <w:szCs w:val="28"/>
              </w:rPr>
              <w:t>岗位职责：</w:t>
            </w:r>
          </w:p>
          <w:p>
            <w:pPr>
              <w:autoSpaceDN w:val="0"/>
              <w:spacing w:line="360" w:lineRule="exact"/>
              <w:ind w:firstLine="560" w:firstLineChars="200"/>
              <w:textAlignment w:val="center"/>
              <w:rPr>
                <w:rFonts w:hint="eastAsia" w:ascii="仿宋" w:hAnsi="仿宋" w:eastAsia="仿宋" w:cs="等线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color w:val="000000"/>
                <w:sz w:val="28"/>
                <w:szCs w:val="28"/>
              </w:rPr>
              <w:t>参加乐团排练、演出、录音录像、培训及公益性活动等，自觉坚持基本功练习，圆满完成各项工作任务。</w:t>
            </w:r>
          </w:p>
          <w:p>
            <w:pPr>
              <w:autoSpaceDN w:val="0"/>
              <w:spacing w:line="360" w:lineRule="exact"/>
              <w:ind w:firstLine="562" w:firstLineChars="200"/>
              <w:textAlignment w:val="center"/>
              <w:rPr>
                <w:rFonts w:hint="eastAsia" w:ascii="仿宋" w:hAnsi="仿宋" w:eastAsia="仿宋" w:cs="等线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b/>
                <w:bCs/>
                <w:color w:val="000000"/>
                <w:sz w:val="28"/>
                <w:szCs w:val="28"/>
              </w:rPr>
              <w:t>任职条件：</w:t>
            </w:r>
          </w:p>
          <w:p>
            <w:pPr>
              <w:shd w:val="clear"/>
              <w:autoSpaceDN w:val="0"/>
              <w:spacing w:line="360" w:lineRule="exact"/>
              <w:ind w:firstLine="560" w:firstLineChars="200"/>
              <w:textAlignment w:val="center"/>
              <w:rPr>
                <w:rFonts w:hint="eastAsia" w:ascii="仿宋" w:hAnsi="仿宋" w:eastAsia="仿宋" w:cs="等线"/>
                <w:color w:val="00B0F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color w:val="000000"/>
                <w:sz w:val="28"/>
                <w:szCs w:val="28"/>
                <w:shd w:val="clear"/>
              </w:rPr>
              <w:t>1.音乐表演、音乐学专业（小提琴、中提琴</w:t>
            </w:r>
            <w:r>
              <w:rPr>
                <w:rFonts w:hint="eastAsia" w:ascii="仿宋" w:hAnsi="仿宋" w:eastAsia="仿宋" w:cs="等线"/>
                <w:color w:val="000000"/>
                <w:sz w:val="28"/>
                <w:szCs w:val="28"/>
                <w:shd w:val="clear"/>
                <w:lang w:val="en-US" w:eastAsia="zh-CN"/>
              </w:rPr>
              <w:t>方向</w:t>
            </w:r>
            <w:r>
              <w:rPr>
                <w:rFonts w:hint="eastAsia" w:ascii="仿宋" w:hAnsi="仿宋" w:eastAsia="仿宋" w:cs="等线"/>
                <w:color w:val="000000"/>
                <w:sz w:val="28"/>
                <w:szCs w:val="28"/>
                <w:shd w:val="clear"/>
                <w:lang w:eastAsia="zh-CN"/>
              </w:rPr>
              <w:t>）</w:t>
            </w:r>
            <w:r>
              <w:rPr>
                <w:rFonts w:hint="eastAsia" w:ascii="仿宋" w:hAnsi="仿宋" w:eastAsia="仿宋" w:cs="等线"/>
                <w:color w:val="000000"/>
                <w:sz w:val="28"/>
                <w:szCs w:val="28"/>
                <w:lang w:eastAsia="zh-CN"/>
              </w:rPr>
              <w:t>。</w:t>
            </w:r>
          </w:p>
          <w:p>
            <w:pPr>
              <w:autoSpaceDN w:val="0"/>
              <w:spacing w:line="360" w:lineRule="exact"/>
              <w:ind w:firstLine="562" w:firstLineChars="200"/>
              <w:textAlignment w:val="center"/>
              <w:rPr>
                <w:rFonts w:hint="eastAsia" w:ascii="仿宋" w:hAnsi="仿宋" w:eastAsia="仿宋" w:cs="等线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4" w:hRule="atLeast"/>
          <w:jc w:val="center"/>
        </w:trPr>
        <w:tc>
          <w:tcPr>
            <w:tcW w:w="7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等线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等线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color w:val="000000"/>
                <w:sz w:val="28"/>
                <w:szCs w:val="28"/>
              </w:rPr>
              <w:t>合唱团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等线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color w:val="000000"/>
                <w:sz w:val="28"/>
                <w:szCs w:val="28"/>
              </w:rPr>
              <w:t>演员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等线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等线"/>
                <w:color w:val="00B0F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color w:val="000000"/>
                <w:sz w:val="28"/>
                <w:szCs w:val="28"/>
              </w:rPr>
              <w:t>北京生源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等线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color w:val="00B0F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等线"/>
                <w:color w:val="000000"/>
                <w:sz w:val="28"/>
                <w:szCs w:val="28"/>
              </w:rPr>
              <w:t>大学本科及以上学历</w:t>
            </w:r>
          </w:p>
        </w:tc>
        <w:tc>
          <w:tcPr>
            <w:tcW w:w="73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ind w:firstLine="562" w:firstLineChars="200"/>
              <w:jc w:val="left"/>
              <w:textAlignment w:val="center"/>
              <w:rPr>
                <w:rFonts w:hint="eastAsia" w:ascii="仿宋" w:hAnsi="仿宋" w:eastAsia="仿宋" w:cs="等线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b/>
                <w:bCs/>
                <w:color w:val="000000"/>
                <w:sz w:val="28"/>
                <w:szCs w:val="28"/>
              </w:rPr>
              <w:t>岗位职责：</w:t>
            </w:r>
          </w:p>
          <w:p>
            <w:pPr>
              <w:autoSpaceDN w:val="0"/>
              <w:spacing w:line="360" w:lineRule="exact"/>
              <w:ind w:firstLine="560" w:firstLineChars="200"/>
              <w:jc w:val="left"/>
              <w:textAlignment w:val="center"/>
              <w:rPr>
                <w:rFonts w:hint="eastAsia" w:ascii="仿宋" w:hAnsi="仿宋" w:eastAsia="仿宋" w:cs="等线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color w:val="000000"/>
                <w:sz w:val="28"/>
                <w:szCs w:val="28"/>
              </w:rPr>
              <w:t>参加合唱团排练、演出、录音录像、培训及公益性活动等，自觉坚持基本功练习，圆满完成各项工作任务。</w:t>
            </w:r>
          </w:p>
          <w:p>
            <w:pPr>
              <w:autoSpaceDN w:val="0"/>
              <w:spacing w:line="360" w:lineRule="exact"/>
              <w:ind w:firstLine="562" w:firstLineChars="200"/>
              <w:jc w:val="left"/>
              <w:textAlignment w:val="center"/>
              <w:rPr>
                <w:rFonts w:hint="eastAsia" w:ascii="仿宋" w:hAnsi="仿宋" w:eastAsia="仿宋" w:cs="等线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b/>
                <w:bCs/>
                <w:color w:val="000000"/>
                <w:sz w:val="28"/>
                <w:szCs w:val="28"/>
              </w:rPr>
              <w:t>任职条件：</w:t>
            </w:r>
          </w:p>
          <w:p>
            <w:pPr>
              <w:autoSpaceDN w:val="0"/>
              <w:spacing w:line="360" w:lineRule="exact"/>
              <w:ind w:firstLine="560" w:firstLineChars="200"/>
              <w:jc w:val="left"/>
              <w:textAlignment w:val="center"/>
              <w:rPr>
                <w:rFonts w:hint="eastAsia" w:ascii="仿宋" w:hAnsi="仿宋" w:eastAsia="仿宋" w:cs="等线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color w:val="000000"/>
                <w:sz w:val="28"/>
                <w:szCs w:val="28"/>
              </w:rPr>
              <w:t>1.音乐表演、音乐学专业（美声方向）。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7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等线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等线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sz w:val="28"/>
                <w:szCs w:val="28"/>
              </w:rPr>
              <w:t>部门及岗位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等线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等线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sz w:val="28"/>
                <w:szCs w:val="28"/>
              </w:rPr>
              <w:t>生源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等线"/>
                <w:color w:val="00B0F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73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等线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sz w:val="28"/>
                <w:szCs w:val="28"/>
              </w:rPr>
              <w:t>岗位职责及任职条件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0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 w:cs="等线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等线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color w:val="000000"/>
                <w:sz w:val="28"/>
                <w:szCs w:val="28"/>
              </w:rPr>
              <w:t>人事处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等线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color w:val="000000"/>
                <w:sz w:val="28"/>
                <w:szCs w:val="28"/>
              </w:rPr>
              <w:t>行政人员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等线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等线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color w:val="000000"/>
                <w:sz w:val="28"/>
                <w:szCs w:val="28"/>
              </w:rPr>
              <w:t>北京生源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等线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color w:val="000000"/>
                <w:sz w:val="28"/>
                <w:szCs w:val="28"/>
              </w:rPr>
              <w:t xml:space="preserve">大学本科及以上学历 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ind w:firstLine="562" w:firstLineChars="200"/>
              <w:jc w:val="left"/>
              <w:rPr>
                <w:rFonts w:hint="eastAsia" w:ascii="仿宋" w:hAnsi="仿宋" w:eastAsia="仿宋" w:cs="等线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b/>
                <w:bCs/>
                <w:color w:val="000000"/>
                <w:sz w:val="28"/>
                <w:szCs w:val="28"/>
              </w:rPr>
              <w:t>岗位职责：</w:t>
            </w:r>
            <w:r>
              <w:rPr>
                <w:rFonts w:hint="eastAsia" w:ascii="仿宋" w:hAnsi="仿宋" w:eastAsia="仿宋" w:cs="等线"/>
                <w:color w:val="000000"/>
                <w:sz w:val="28"/>
                <w:szCs w:val="28"/>
              </w:rPr>
              <w:t>协助建立健全单位各项人事制度；负责演职人员考核、职称、工资福利、社会保险等人事工作；起草文字材料，以及完成领导交办其他工作任务。</w:t>
            </w:r>
          </w:p>
          <w:p>
            <w:pPr>
              <w:widowControl/>
              <w:autoSpaceDE w:val="0"/>
              <w:spacing w:line="400" w:lineRule="exact"/>
              <w:ind w:firstLine="562" w:firstLineChars="200"/>
              <w:jc w:val="left"/>
              <w:rPr>
                <w:rFonts w:hint="eastAsia" w:ascii="仿宋" w:hAnsi="仿宋" w:eastAsia="仿宋" w:cs="等线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b/>
                <w:bCs/>
                <w:color w:val="000000"/>
                <w:sz w:val="28"/>
                <w:szCs w:val="28"/>
              </w:rPr>
              <w:t>任职条件：</w:t>
            </w:r>
          </w:p>
          <w:p>
            <w:pPr>
              <w:widowControl/>
              <w:autoSpaceDE w:val="0"/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等线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color w:val="000000"/>
                <w:sz w:val="28"/>
                <w:szCs w:val="28"/>
              </w:rPr>
              <w:t>1.人力资源管理、劳动关系、企业管理、劳动与社会保障、公共事业管理、行政管理、社会保障、社会学</w:t>
            </w:r>
            <w:r>
              <w:rPr>
                <w:rFonts w:hint="eastAsia" w:ascii="仿宋" w:hAnsi="仿宋" w:eastAsia="仿宋" w:cs="等线"/>
                <w:color w:val="000000"/>
                <w:sz w:val="28"/>
                <w:szCs w:val="28"/>
                <w:lang w:val="en-US" w:eastAsia="zh-CN"/>
              </w:rPr>
              <w:t>等相关</w:t>
            </w:r>
            <w:r>
              <w:rPr>
                <w:rFonts w:hint="eastAsia" w:ascii="仿宋" w:hAnsi="仿宋" w:eastAsia="仿宋" w:cs="等线"/>
                <w:color w:val="000000"/>
                <w:sz w:val="28"/>
                <w:szCs w:val="28"/>
              </w:rPr>
              <w:t>专业；</w:t>
            </w:r>
          </w:p>
          <w:p>
            <w:pPr>
              <w:widowControl/>
              <w:autoSpaceDE w:val="0"/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等线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color w:val="000000"/>
                <w:sz w:val="28"/>
                <w:szCs w:val="28"/>
              </w:rPr>
              <w:t>2.具有一定的文字功底和良好的沟通协调能力，具备责任感和团队意识</w:t>
            </w:r>
            <w:r>
              <w:rPr>
                <w:rFonts w:hint="eastAsia" w:ascii="仿宋" w:hAnsi="仿宋" w:eastAsia="仿宋" w:cs="等线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等线"/>
                <w:color w:val="000000"/>
                <w:sz w:val="28"/>
                <w:szCs w:val="28"/>
              </w:rPr>
              <w:t>中共党员优先。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color w:val="000000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</w:pPr>
      <w:r>
        <w:rPr>
          <w:rFonts w:hint="eastAsia" w:ascii="仿宋" w:hAnsi="仿宋" w:eastAsia="仿宋"/>
          <w:color w:val="000000"/>
          <w:sz w:val="28"/>
          <w:szCs w:val="28"/>
        </w:rPr>
        <w:t>备注</w:t>
      </w:r>
      <w:r>
        <w:rPr>
          <w:rFonts w:ascii="仿宋" w:hAnsi="仿宋" w:eastAsia="仿宋"/>
          <w:color w:val="000000"/>
          <w:sz w:val="28"/>
          <w:szCs w:val="28"/>
        </w:rPr>
        <w:t>：</w:t>
      </w:r>
      <w:r>
        <w:rPr>
          <w:rFonts w:hint="eastAsia" w:ascii="仿宋" w:hAnsi="仿宋" w:eastAsia="仿宋"/>
          <w:color w:val="000000"/>
          <w:sz w:val="28"/>
          <w:szCs w:val="28"/>
        </w:rPr>
        <w:t>专业参考目录为教育部《普通高等学校本科专业目录》和《授予博士、硕士学位和培养研究生的学科、专业目录》。</w:t>
      </w:r>
      <w:r>
        <w:rPr>
          <w:rFonts w:hint="eastAsia" w:ascii="仿宋" w:hAnsi="仿宋" w:eastAsia="仿宋"/>
          <w:color w:val="000000"/>
          <w:sz w:val="28"/>
          <w:szCs w:val="28"/>
          <w:shd w:val="clear"/>
          <w:lang w:val="en-US" w:eastAsia="zh-CN"/>
        </w:rPr>
        <w:t>对于以上专业（学科）目录中没有具体对应的自设学科（专业），考生在报名时需在备注栏中注明主要课程、研究方向和学习内容等情况，我们将根据职位专业需求进行审核。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B6EF8"/>
    <w:rsid w:val="00EE306F"/>
    <w:rsid w:val="05A459C6"/>
    <w:rsid w:val="20DE49F1"/>
    <w:rsid w:val="3D1B6EF8"/>
    <w:rsid w:val="4F736484"/>
    <w:rsid w:val="54116D5C"/>
    <w:rsid w:val="67BA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2020-03-06T07:31:00Z</dcterms:created>
  <dc:creator>NIU</dc:creator>
  <cp:lastModifiedBy>靖～露浓花瘦</cp:lastModifiedBy>
  <cp:lastPrinted>2020-03-05T12:00:31Z</cp:lastPrinted>
  <dcterms:modified xsi:type="dcterms:W3CDTF">2020-03-05T12:19:06Z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