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"/>
        <w:gridCol w:w="966"/>
        <w:gridCol w:w="2932"/>
        <w:gridCol w:w="880"/>
        <w:gridCol w:w="1488"/>
        <w:gridCol w:w="908"/>
        <w:gridCol w:w="580"/>
      </w:tblGrid>
      <w:tr w:rsidR="004B614A" w:rsidRPr="004B614A" w:rsidTr="004B614A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岗位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学历</w:t>
            </w:r>
          </w:p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学位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服务</w:t>
            </w:r>
          </w:p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年限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合计</w:t>
            </w:r>
          </w:p>
        </w:tc>
      </w:tr>
      <w:tr w:rsidR="004B614A" w:rsidRPr="004B614A" w:rsidTr="004B614A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_GB2312" w:eastAsia="仿宋_GB2312" w:hAnsi="宋体" w:cs="宋体" w:hint="eastAsia"/>
                <w:sz w:val="28"/>
                <w:szCs w:val="28"/>
              </w:rPr>
              <w:t>语文教师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_GB2312" w:eastAsia="仿宋_GB2312" w:hAnsi="宋体" w:cs="宋体" w:hint="eastAsia"/>
                <w:sz w:val="28"/>
                <w:szCs w:val="28"/>
              </w:rPr>
              <w:t>中国语言文学类、小学教育、课程与教学论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_GB2312" w:eastAsia="仿宋_GB2312" w:hAnsi="宋体" w:cs="宋体" w:hint="eastAsia"/>
                <w:sz w:val="28"/>
                <w:szCs w:val="28"/>
              </w:rPr>
              <w:t>硕士研究生及以上学历、学位或教育部公费师范生或教育部直属师范大学师范类本科毕业生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_GB2312" w:eastAsia="仿宋_GB2312" w:hAnsi="宋体" w:cs="宋体" w:hint="eastAsia"/>
                <w:sz w:val="28"/>
                <w:szCs w:val="28"/>
              </w:rPr>
              <w:t>最低服务年限3年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_GB2312" w:eastAsia="仿宋_GB2312" w:hAnsi="宋体" w:cs="宋体" w:hint="eastAsia"/>
                <w:sz w:val="28"/>
                <w:szCs w:val="28"/>
              </w:rPr>
              <w:t>7人</w:t>
            </w:r>
          </w:p>
        </w:tc>
      </w:tr>
      <w:tr w:rsidR="004B614A" w:rsidRPr="004B614A" w:rsidTr="004B614A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_GB2312" w:eastAsia="仿宋_GB2312" w:hAnsi="宋体" w:cs="宋体" w:hint="eastAsia"/>
                <w:sz w:val="28"/>
                <w:szCs w:val="28"/>
              </w:rPr>
              <w:t>科学教师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_GB2312" w:eastAsia="仿宋_GB2312" w:hAnsi="宋体" w:cs="宋体" w:hint="eastAsia"/>
                <w:sz w:val="28"/>
                <w:szCs w:val="28"/>
              </w:rPr>
              <w:t>科学教育、科学与技术教育、物理学类、化学类、地理科学类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B614A" w:rsidRPr="004B614A" w:rsidTr="004B614A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_GB2312" w:eastAsia="仿宋_GB2312" w:hAnsi="宋体" w:cs="宋体" w:hint="eastAsia"/>
                <w:sz w:val="28"/>
                <w:szCs w:val="28"/>
              </w:rPr>
              <w:t>数学教师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_GB2312" w:eastAsia="仿宋_GB2312" w:hAnsi="宋体" w:cs="宋体" w:hint="eastAsia"/>
                <w:sz w:val="28"/>
                <w:szCs w:val="28"/>
              </w:rPr>
              <w:t>数学类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B614A" w:rsidRPr="004B614A" w:rsidTr="004B614A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_GB2312" w:eastAsia="仿宋_GB2312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_GB2312" w:eastAsia="仿宋_GB2312" w:hAnsi="宋体" w:cs="宋体" w:hint="eastAsia"/>
                <w:sz w:val="28"/>
                <w:szCs w:val="28"/>
              </w:rPr>
              <w:t>美术教师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_GB2312" w:eastAsia="仿宋_GB2312" w:hAnsi="宋体" w:cs="宋体" w:hint="eastAsia"/>
                <w:sz w:val="28"/>
                <w:szCs w:val="28"/>
              </w:rPr>
              <w:t>艺术设计类、美术教育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B614A" w:rsidRPr="004B614A" w:rsidTr="004B614A"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_GB2312" w:eastAsia="仿宋_GB2312" w:hAnsi="宋体" w:cs="宋体" w:hint="eastAsia"/>
                <w:sz w:val="28"/>
                <w:szCs w:val="28"/>
              </w:rPr>
              <w:t>体育教师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_GB2312" w:eastAsia="仿宋_GB2312" w:hAnsi="宋体" w:cs="宋体" w:hint="eastAsia"/>
                <w:sz w:val="28"/>
                <w:szCs w:val="28"/>
              </w:rPr>
              <w:t>体育学类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B614A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614A" w:rsidRPr="004B614A" w:rsidRDefault="004B614A" w:rsidP="004B614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B614A"/>
    <w:rsid w:val="00323B43"/>
    <w:rsid w:val="003D37D8"/>
    <w:rsid w:val="004358AB"/>
    <w:rsid w:val="004B614A"/>
    <w:rsid w:val="0064020C"/>
    <w:rsid w:val="008B7726"/>
    <w:rsid w:val="00F8635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2020-04-04T06:45:00Z</dcterms:created>
  <dcterms:modified xsi:type="dcterms:W3CDTF">2020-04-04T06:47:00Z</dcterms:modified>
</cp:coreProperties>
</file>