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D5" w:rsidRPr="0031336F" w:rsidRDefault="00D80F1C">
      <w:pPr>
        <w:jc w:val="center"/>
        <w:rPr>
          <w:rFonts w:ascii="黑体" w:eastAsia="黑体" w:hAnsi="黑体"/>
          <w:b/>
          <w:sz w:val="36"/>
          <w:szCs w:val="36"/>
        </w:rPr>
      </w:pPr>
      <w:r w:rsidRPr="0031336F">
        <w:rPr>
          <w:rFonts w:ascii="黑体" w:eastAsia="黑体" w:hAnsi="黑体" w:hint="eastAsia"/>
          <w:b/>
          <w:sz w:val="36"/>
          <w:szCs w:val="36"/>
        </w:rPr>
        <w:t>山西</w:t>
      </w:r>
      <w:r w:rsidR="0031336F">
        <w:rPr>
          <w:rFonts w:ascii="黑体" w:eastAsia="黑体" w:hAnsi="黑体" w:hint="eastAsia"/>
          <w:b/>
          <w:sz w:val="36"/>
          <w:szCs w:val="36"/>
        </w:rPr>
        <w:t>青年</w:t>
      </w:r>
      <w:r w:rsidRPr="0031336F">
        <w:rPr>
          <w:rFonts w:ascii="黑体" w:eastAsia="黑体" w:hAnsi="黑体" w:hint="eastAsia"/>
          <w:b/>
          <w:sz w:val="36"/>
          <w:szCs w:val="36"/>
        </w:rPr>
        <w:t>职业学院公开招聘工作人员考察表</w:t>
      </w:r>
    </w:p>
    <w:p w:rsidR="00542AD5" w:rsidRDefault="00542AD5"/>
    <w:tbl>
      <w:tblPr>
        <w:tblStyle w:val="a5"/>
        <w:tblW w:w="9498" w:type="dxa"/>
        <w:jc w:val="center"/>
        <w:tblLayout w:type="fixed"/>
        <w:tblLook w:val="04A0"/>
      </w:tblPr>
      <w:tblGrid>
        <w:gridCol w:w="1628"/>
        <w:gridCol w:w="1492"/>
        <w:gridCol w:w="992"/>
        <w:gridCol w:w="992"/>
        <w:gridCol w:w="1276"/>
        <w:gridCol w:w="1233"/>
        <w:gridCol w:w="1885"/>
      </w:tblGrid>
      <w:tr w:rsidR="00542AD5">
        <w:trPr>
          <w:trHeight w:val="714"/>
          <w:jc w:val="center"/>
        </w:trPr>
        <w:tc>
          <w:tcPr>
            <w:tcW w:w="1628" w:type="dxa"/>
            <w:vAlign w:val="center"/>
          </w:tcPr>
          <w:p w:rsidR="00542AD5" w:rsidRDefault="00D80F1C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>
              <w:rPr>
                <w:rFonts w:ascii="STFangsong" w:eastAsia="STFangsong" w:hAnsi="STFangsong" w:hint="eastAsia"/>
                <w:sz w:val="24"/>
                <w:szCs w:val="24"/>
              </w:rPr>
              <w:t>姓名</w:t>
            </w:r>
          </w:p>
        </w:tc>
        <w:tc>
          <w:tcPr>
            <w:tcW w:w="1492" w:type="dxa"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42AD5" w:rsidRDefault="00D80F1C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>
              <w:rPr>
                <w:rFonts w:ascii="STFangsong" w:eastAsia="STFangsong" w:hAnsi="STFangsong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2AD5" w:rsidRDefault="00D80F1C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>
              <w:rPr>
                <w:rFonts w:ascii="STFangsong" w:eastAsia="STFangsong" w:hAnsi="STFangsong" w:hint="eastAsia"/>
                <w:sz w:val="24"/>
                <w:szCs w:val="24"/>
              </w:rPr>
              <w:t>出生年月</w:t>
            </w:r>
          </w:p>
        </w:tc>
        <w:tc>
          <w:tcPr>
            <w:tcW w:w="1233" w:type="dxa"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bookmarkStart w:id="0" w:name="_GoBack"/>
            <w:bookmarkEnd w:id="0"/>
          </w:p>
          <w:p w:rsidR="00542AD5" w:rsidRDefault="00D80F1C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>
              <w:rPr>
                <w:rFonts w:ascii="STFangsong" w:eastAsia="STFangsong" w:hAnsi="STFangsong" w:hint="eastAsia"/>
                <w:sz w:val="24"/>
                <w:szCs w:val="24"/>
              </w:rPr>
              <w:t>照</w:t>
            </w:r>
          </w:p>
          <w:p w:rsidR="00542AD5" w:rsidRDefault="00D80F1C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>
              <w:rPr>
                <w:rFonts w:ascii="STFangsong" w:eastAsia="STFangsong" w:hAnsi="STFangsong" w:hint="eastAsia"/>
                <w:sz w:val="24"/>
                <w:szCs w:val="24"/>
              </w:rPr>
              <w:t>片</w:t>
            </w:r>
          </w:p>
        </w:tc>
      </w:tr>
      <w:tr w:rsidR="00542AD5">
        <w:trPr>
          <w:trHeight w:val="759"/>
          <w:jc w:val="center"/>
        </w:trPr>
        <w:tc>
          <w:tcPr>
            <w:tcW w:w="1628" w:type="dxa"/>
            <w:vAlign w:val="center"/>
          </w:tcPr>
          <w:p w:rsidR="00542AD5" w:rsidRDefault="00D80F1C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>
              <w:rPr>
                <w:rFonts w:ascii="STFangsong" w:eastAsia="STFangsong" w:hAnsi="STFangsong" w:hint="eastAsia"/>
                <w:sz w:val="24"/>
                <w:szCs w:val="24"/>
              </w:rPr>
              <w:t>民族</w:t>
            </w:r>
          </w:p>
        </w:tc>
        <w:tc>
          <w:tcPr>
            <w:tcW w:w="1492" w:type="dxa"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42AD5" w:rsidRDefault="00D80F1C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>
              <w:rPr>
                <w:rFonts w:ascii="STFangsong" w:eastAsia="STFangsong" w:hAnsi="STFangsong" w:hint="eastAsia"/>
                <w:sz w:val="24"/>
                <w:szCs w:val="24"/>
              </w:rPr>
              <w:t>籍贯</w:t>
            </w:r>
          </w:p>
        </w:tc>
        <w:tc>
          <w:tcPr>
            <w:tcW w:w="992" w:type="dxa"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2AD5" w:rsidRDefault="00D80F1C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>
              <w:rPr>
                <w:rFonts w:ascii="STFangsong" w:eastAsia="STFangsong" w:hAnsi="STFangsong" w:hint="eastAsia"/>
                <w:sz w:val="24"/>
                <w:szCs w:val="24"/>
              </w:rPr>
              <w:t>政治面貌</w:t>
            </w:r>
          </w:p>
        </w:tc>
        <w:tc>
          <w:tcPr>
            <w:tcW w:w="1233" w:type="dxa"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</w:tr>
      <w:tr w:rsidR="00542AD5">
        <w:trPr>
          <w:trHeight w:val="749"/>
          <w:jc w:val="center"/>
        </w:trPr>
        <w:tc>
          <w:tcPr>
            <w:tcW w:w="1628" w:type="dxa"/>
            <w:vAlign w:val="center"/>
          </w:tcPr>
          <w:p w:rsidR="00542AD5" w:rsidRDefault="00D80F1C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>
              <w:rPr>
                <w:rFonts w:ascii="STFangsong" w:eastAsia="STFangsong" w:hAnsi="STFangsong" w:hint="eastAsia"/>
                <w:sz w:val="24"/>
                <w:szCs w:val="24"/>
              </w:rPr>
              <w:t>毕业院校</w:t>
            </w:r>
          </w:p>
        </w:tc>
        <w:tc>
          <w:tcPr>
            <w:tcW w:w="1492" w:type="dxa"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42AD5" w:rsidRDefault="00D80F1C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>
              <w:rPr>
                <w:rFonts w:ascii="STFangsong" w:eastAsia="STFangsong" w:hAnsi="STFangsong" w:hint="eastAsia"/>
                <w:sz w:val="24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2AD5" w:rsidRDefault="00D80F1C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>
              <w:rPr>
                <w:rFonts w:ascii="STFangsong" w:eastAsia="STFangsong" w:hAnsi="STFangsong" w:hint="eastAsia"/>
                <w:sz w:val="24"/>
                <w:szCs w:val="24"/>
              </w:rPr>
              <w:t>学历学位</w:t>
            </w:r>
          </w:p>
        </w:tc>
        <w:tc>
          <w:tcPr>
            <w:tcW w:w="1233" w:type="dxa"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</w:tr>
      <w:tr w:rsidR="00542AD5">
        <w:trPr>
          <w:trHeight w:val="709"/>
          <w:jc w:val="center"/>
        </w:trPr>
        <w:tc>
          <w:tcPr>
            <w:tcW w:w="1628" w:type="dxa"/>
            <w:vAlign w:val="center"/>
          </w:tcPr>
          <w:p w:rsidR="00542AD5" w:rsidRDefault="00D80F1C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>
              <w:rPr>
                <w:rFonts w:ascii="STFangsong" w:eastAsia="STFangsong" w:hAnsi="STFangsong" w:hint="eastAsia"/>
                <w:sz w:val="24"/>
                <w:szCs w:val="24"/>
              </w:rPr>
              <w:t>毕业时间</w:t>
            </w:r>
          </w:p>
        </w:tc>
        <w:tc>
          <w:tcPr>
            <w:tcW w:w="1492" w:type="dxa"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42AD5" w:rsidRDefault="00D80F1C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>
              <w:rPr>
                <w:rFonts w:ascii="STFangsong" w:eastAsia="STFangsong" w:hAnsi="STFangsong" w:hint="eastAsia"/>
                <w:sz w:val="24"/>
                <w:szCs w:val="24"/>
              </w:rPr>
              <w:t>婚否</w:t>
            </w:r>
          </w:p>
        </w:tc>
        <w:tc>
          <w:tcPr>
            <w:tcW w:w="992" w:type="dxa"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2AD5" w:rsidRDefault="00D80F1C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>
              <w:rPr>
                <w:rFonts w:ascii="STFangsong" w:eastAsia="STFangsong" w:hAnsi="STFangsong" w:hint="eastAsia"/>
                <w:sz w:val="24"/>
                <w:szCs w:val="24"/>
              </w:rPr>
              <w:t>健康状况</w:t>
            </w:r>
          </w:p>
        </w:tc>
        <w:tc>
          <w:tcPr>
            <w:tcW w:w="1233" w:type="dxa"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</w:tr>
      <w:tr w:rsidR="00542AD5">
        <w:trPr>
          <w:trHeight w:val="454"/>
          <w:jc w:val="center"/>
        </w:trPr>
        <w:tc>
          <w:tcPr>
            <w:tcW w:w="1628" w:type="dxa"/>
            <w:vAlign w:val="center"/>
          </w:tcPr>
          <w:p w:rsidR="00542AD5" w:rsidRDefault="00D80F1C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>
              <w:rPr>
                <w:rFonts w:ascii="STFangsong" w:eastAsia="STFangsong" w:hAnsi="STFangsong" w:hint="eastAsia"/>
                <w:sz w:val="24"/>
                <w:szCs w:val="24"/>
              </w:rPr>
              <w:t>工作单位</w:t>
            </w:r>
          </w:p>
        </w:tc>
        <w:tc>
          <w:tcPr>
            <w:tcW w:w="2484" w:type="dxa"/>
            <w:gridSpan w:val="2"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42AD5" w:rsidRDefault="00D80F1C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>
              <w:rPr>
                <w:rFonts w:ascii="STFangsong" w:eastAsia="STFangsong" w:hAnsi="STFangsong" w:hint="eastAsia"/>
                <w:sz w:val="24"/>
                <w:szCs w:val="24"/>
              </w:rPr>
              <w:t>户口</w:t>
            </w:r>
          </w:p>
          <w:p w:rsidR="00542AD5" w:rsidRDefault="00D80F1C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>
              <w:rPr>
                <w:rFonts w:ascii="STFangsong" w:eastAsia="STFangsong" w:hAnsi="STFangsong" w:hint="eastAsia"/>
                <w:sz w:val="24"/>
                <w:szCs w:val="24"/>
              </w:rPr>
              <w:t>所在地</w:t>
            </w:r>
          </w:p>
        </w:tc>
        <w:tc>
          <w:tcPr>
            <w:tcW w:w="4394" w:type="dxa"/>
            <w:gridSpan w:val="3"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</w:tr>
      <w:tr w:rsidR="00542AD5">
        <w:trPr>
          <w:trHeight w:val="454"/>
          <w:jc w:val="center"/>
        </w:trPr>
        <w:tc>
          <w:tcPr>
            <w:tcW w:w="1628" w:type="dxa"/>
            <w:vMerge w:val="restart"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  <w:p w:rsidR="00542AD5" w:rsidRDefault="00D80F1C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>
              <w:rPr>
                <w:rFonts w:ascii="STFangsong" w:eastAsia="STFangsong" w:hAnsi="STFangsong" w:hint="eastAsia"/>
                <w:sz w:val="24"/>
                <w:szCs w:val="24"/>
              </w:rPr>
              <w:t>家庭主要成员情况</w:t>
            </w:r>
          </w:p>
        </w:tc>
        <w:tc>
          <w:tcPr>
            <w:tcW w:w="1492" w:type="dxa"/>
            <w:vAlign w:val="center"/>
          </w:tcPr>
          <w:p w:rsidR="00542AD5" w:rsidRDefault="00D80F1C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>
              <w:rPr>
                <w:rFonts w:ascii="STFangsong" w:eastAsia="STFangsong" w:hAnsi="STFangsong" w:hint="eastAsia"/>
                <w:sz w:val="24"/>
                <w:szCs w:val="24"/>
              </w:rPr>
              <w:t>与本人关系</w:t>
            </w:r>
          </w:p>
        </w:tc>
        <w:tc>
          <w:tcPr>
            <w:tcW w:w="992" w:type="dxa"/>
            <w:vAlign w:val="center"/>
          </w:tcPr>
          <w:p w:rsidR="00542AD5" w:rsidRDefault="00D80F1C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>
              <w:rPr>
                <w:rFonts w:ascii="STFangsong" w:eastAsia="STFangsong" w:hAnsi="STFangsong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542AD5" w:rsidRDefault="00D80F1C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>
              <w:rPr>
                <w:rFonts w:ascii="STFangsong" w:eastAsia="STFangsong" w:hAnsi="STFangsong" w:hint="eastAsia"/>
                <w:sz w:val="24"/>
                <w:szCs w:val="24"/>
              </w:rPr>
              <w:t>工作单位及职务</w:t>
            </w:r>
          </w:p>
        </w:tc>
        <w:tc>
          <w:tcPr>
            <w:tcW w:w="3118" w:type="dxa"/>
            <w:gridSpan w:val="2"/>
            <w:vAlign w:val="center"/>
          </w:tcPr>
          <w:p w:rsidR="00542AD5" w:rsidRDefault="00D80F1C">
            <w:pPr>
              <w:ind w:firstLineChars="300" w:firstLine="720"/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>
              <w:rPr>
                <w:rFonts w:ascii="STFangsong" w:eastAsia="STFangsong" w:hAnsi="STFangsong" w:hint="eastAsia"/>
                <w:sz w:val="24"/>
                <w:szCs w:val="24"/>
              </w:rPr>
              <w:t>党派</w:t>
            </w:r>
          </w:p>
        </w:tc>
      </w:tr>
      <w:tr w:rsidR="00542AD5">
        <w:trPr>
          <w:trHeight w:val="454"/>
          <w:jc w:val="center"/>
        </w:trPr>
        <w:tc>
          <w:tcPr>
            <w:tcW w:w="1628" w:type="dxa"/>
            <w:vMerge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</w:tr>
      <w:tr w:rsidR="00542AD5">
        <w:trPr>
          <w:trHeight w:val="454"/>
          <w:jc w:val="center"/>
        </w:trPr>
        <w:tc>
          <w:tcPr>
            <w:tcW w:w="1628" w:type="dxa"/>
            <w:vMerge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</w:tr>
      <w:tr w:rsidR="00542AD5">
        <w:trPr>
          <w:trHeight w:val="454"/>
          <w:jc w:val="center"/>
        </w:trPr>
        <w:tc>
          <w:tcPr>
            <w:tcW w:w="1628" w:type="dxa"/>
            <w:vMerge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</w:tr>
      <w:tr w:rsidR="00542AD5">
        <w:trPr>
          <w:trHeight w:val="454"/>
          <w:jc w:val="center"/>
        </w:trPr>
        <w:tc>
          <w:tcPr>
            <w:tcW w:w="1628" w:type="dxa"/>
            <w:vMerge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</w:tr>
      <w:tr w:rsidR="00542AD5">
        <w:trPr>
          <w:trHeight w:val="454"/>
          <w:jc w:val="center"/>
        </w:trPr>
        <w:tc>
          <w:tcPr>
            <w:tcW w:w="1628" w:type="dxa"/>
            <w:vMerge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</w:tr>
      <w:tr w:rsidR="00542AD5">
        <w:trPr>
          <w:trHeight w:val="4805"/>
          <w:jc w:val="center"/>
        </w:trPr>
        <w:tc>
          <w:tcPr>
            <w:tcW w:w="1628" w:type="dxa"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  <w:p w:rsidR="00542AD5" w:rsidRDefault="00D80F1C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>
              <w:rPr>
                <w:rFonts w:ascii="STFangsong" w:eastAsia="STFangsong" w:hAnsi="STFangsong" w:hint="eastAsia"/>
                <w:sz w:val="24"/>
                <w:szCs w:val="24"/>
              </w:rPr>
              <w:t>学习</w:t>
            </w:r>
          </w:p>
          <w:p w:rsidR="00542AD5" w:rsidRDefault="00D80F1C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>
              <w:rPr>
                <w:rFonts w:ascii="STFangsong" w:eastAsia="STFangsong" w:hAnsi="STFangsong" w:hint="eastAsia"/>
                <w:sz w:val="24"/>
                <w:szCs w:val="24"/>
              </w:rPr>
              <w:t>工作</w:t>
            </w:r>
          </w:p>
          <w:p w:rsidR="00542AD5" w:rsidRDefault="00D80F1C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>
              <w:rPr>
                <w:rFonts w:ascii="STFangsong" w:eastAsia="STFangsong" w:hAnsi="STFangsong" w:hint="eastAsia"/>
                <w:sz w:val="24"/>
                <w:szCs w:val="24"/>
              </w:rPr>
              <w:t>简历</w:t>
            </w:r>
          </w:p>
        </w:tc>
        <w:tc>
          <w:tcPr>
            <w:tcW w:w="7870" w:type="dxa"/>
            <w:gridSpan w:val="6"/>
            <w:vAlign w:val="center"/>
          </w:tcPr>
          <w:p w:rsidR="00542AD5" w:rsidRDefault="00D80F1C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>
              <w:rPr>
                <w:rFonts w:ascii="STFangsong" w:eastAsia="STFangsong" w:hAnsi="STFangsong" w:hint="eastAsia"/>
                <w:sz w:val="24"/>
                <w:szCs w:val="24"/>
              </w:rPr>
              <w:t>（从高中起至报名公招止，不间断）</w:t>
            </w:r>
          </w:p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  <w:p w:rsidR="00542AD5" w:rsidRDefault="00542AD5">
            <w:pPr>
              <w:jc w:val="center"/>
              <w:rPr>
                <w:rFonts w:ascii="STFangsong" w:hAnsi="STFangsong" w:hint="eastAsia"/>
                <w:sz w:val="24"/>
                <w:szCs w:val="24"/>
              </w:rPr>
            </w:pPr>
          </w:p>
          <w:p w:rsidR="00C0535C" w:rsidRPr="00C0535C" w:rsidRDefault="00C0535C">
            <w:pPr>
              <w:jc w:val="center"/>
              <w:rPr>
                <w:rFonts w:ascii="STFangsong" w:hAnsi="STFangsong" w:hint="eastAsia"/>
                <w:sz w:val="24"/>
                <w:szCs w:val="24"/>
              </w:rPr>
            </w:pPr>
          </w:p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</w:tr>
      <w:tr w:rsidR="00542AD5">
        <w:trPr>
          <w:trHeight w:val="3960"/>
          <w:jc w:val="center"/>
        </w:trPr>
        <w:tc>
          <w:tcPr>
            <w:tcW w:w="1628" w:type="dxa"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  <w:p w:rsidR="0031336F" w:rsidRDefault="0031336F" w:rsidP="0031336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336F">
              <w:rPr>
                <w:rFonts w:ascii="宋体" w:eastAsia="宋体" w:hAnsi="宋体" w:hint="eastAsia"/>
                <w:sz w:val="24"/>
                <w:szCs w:val="24"/>
              </w:rPr>
              <w:t>原所在单位或毕业院校政审考察</w:t>
            </w:r>
          </w:p>
          <w:p w:rsidR="00542AD5" w:rsidRPr="0031336F" w:rsidRDefault="0031336F" w:rsidP="0031336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336F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870" w:type="dxa"/>
            <w:gridSpan w:val="6"/>
            <w:vAlign w:val="center"/>
          </w:tcPr>
          <w:p w:rsidR="00542AD5" w:rsidRDefault="00D80F1C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>
              <w:rPr>
                <w:rFonts w:ascii="STFangsong" w:eastAsia="STFangsong" w:hAnsi="STFangsong" w:hint="eastAsia"/>
                <w:sz w:val="24"/>
                <w:szCs w:val="24"/>
              </w:rPr>
              <w:t>（包括政治思想、道德品质、遵纪守法、自律意识、能力素质、工作态度、学习及工作表现情况等）</w:t>
            </w:r>
          </w:p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  <w:p w:rsidR="00542AD5" w:rsidRDefault="00542AD5">
            <w:pPr>
              <w:jc w:val="center"/>
              <w:rPr>
                <w:rFonts w:ascii="STFangsong" w:hAnsi="STFangsong" w:hint="eastAsia"/>
                <w:sz w:val="24"/>
                <w:szCs w:val="24"/>
              </w:rPr>
            </w:pPr>
          </w:p>
          <w:p w:rsidR="0031336F" w:rsidRDefault="0031336F">
            <w:pPr>
              <w:jc w:val="center"/>
              <w:rPr>
                <w:rFonts w:ascii="STFangsong" w:hAnsi="STFangsong" w:hint="eastAsia"/>
                <w:sz w:val="24"/>
                <w:szCs w:val="24"/>
              </w:rPr>
            </w:pPr>
          </w:p>
          <w:p w:rsidR="0031336F" w:rsidRDefault="0031336F">
            <w:pPr>
              <w:jc w:val="center"/>
              <w:rPr>
                <w:rFonts w:ascii="STFangsong" w:hAnsi="STFangsong" w:hint="eastAsia"/>
                <w:sz w:val="24"/>
                <w:szCs w:val="24"/>
              </w:rPr>
            </w:pPr>
          </w:p>
          <w:p w:rsidR="0031336F" w:rsidRDefault="0031336F">
            <w:pPr>
              <w:jc w:val="center"/>
              <w:rPr>
                <w:rFonts w:ascii="STFangsong" w:hAnsi="STFangsong" w:hint="eastAsia"/>
                <w:sz w:val="24"/>
                <w:szCs w:val="24"/>
              </w:rPr>
            </w:pPr>
          </w:p>
          <w:p w:rsidR="00735AED" w:rsidRDefault="00735AED">
            <w:pPr>
              <w:jc w:val="center"/>
              <w:rPr>
                <w:rFonts w:ascii="STFangsong" w:hAnsi="STFangsong" w:hint="eastAsia"/>
                <w:sz w:val="24"/>
                <w:szCs w:val="24"/>
              </w:rPr>
            </w:pPr>
          </w:p>
          <w:p w:rsidR="00735AED" w:rsidRDefault="00735AED">
            <w:pPr>
              <w:jc w:val="center"/>
              <w:rPr>
                <w:rFonts w:ascii="STFangsong" w:hAnsi="STFangsong" w:hint="eastAsia"/>
                <w:sz w:val="24"/>
                <w:szCs w:val="24"/>
              </w:rPr>
            </w:pPr>
          </w:p>
          <w:p w:rsidR="00735AED" w:rsidRDefault="00735AED">
            <w:pPr>
              <w:jc w:val="center"/>
              <w:rPr>
                <w:rFonts w:ascii="STFangsong" w:hAnsi="STFangsong" w:hint="eastAsia"/>
                <w:sz w:val="24"/>
                <w:szCs w:val="24"/>
              </w:rPr>
            </w:pPr>
          </w:p>
          <w:p w:rsidR="00735AED" w:rsidRDefault="00735AED">
            <w:pPr>
              <w:jc w:val="center"/>
              <w:rPr>
                <w:rFonts w:ascii="STFangsong" w:hAnsi="STFangsong" w:hint="eastAsia"/>
                <w:sz w:val="24"/>
                <w:szCs w:val="24"/>
              </w:rPr>
            </w:pPr>
          </w:p>
          <w:p w:rsidR="00735AED" w:rsidRDefault="00735AED">
            <w:pPr>
              <w:jc w:val="center"/>
              <w:rPr>
                <w:rFonts w:ascii="STFangsong" w:hAnsi="STFangsong" w:hint="eastAsia"/>
                <w:sz w:val="24"/>
                <w:szCs w:val="24"/>
              </w:rPr>
            </w:pPr>
          </w:p>
          <w:p w:rsidR="0031336F" w:rsidRDefault="0031336F">
            <w:pPr>
              <w:jc w:val="center"/>
              <w:rPr>
                <w:rFonts w:ascii="STFangsong" w:hAnsi="STFangsong" w:hint="eastAsia"/>
                <w:sz w:val="24"/>
                <w:szCs w:val="24"/>
              </w:rPr>
            </w:pPr>
          </w:p>
          <w:p w:rsidR="0031336F" w:rsidRPr="0031336F" w:rsidRDefault="0031336F">
            <w:pPr>
              <w:jc w:val="center"/>
              <w:rPr>
                <w:rFonts w:ascii="STFangsong" w:hAnsi="STFangsong" w:hint="eastAsia"/>
                <w:sz w:val="24"/>
                <w:szCs w:val="24"/>
              </w:rPr>
            </w:pPr>
          </w:p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  <w:p w:rsidR="00542AD5" w:rsidRDefault="00542AD5">
            <w:pPr>
              <w:jc w:val="center"/>
              <w:rPr>
                <w:rFonts w:ascii="STFangsong" w:hAnsi="STFangsong" w:hint="eastAsia"/>
                <w:sz w:val="24"/>
                <w:szCs w:val="24"/>
              </w:rPr>
            </w:pPr>
          </w:p>
          <w:p w:rsidR="0031336F" w:rsidRDefault="0031336F">
            <w:pPr>
              <w:jc w:val="center"/>
              <w:rPr>
                <w:rFonts w:ascii="STFangsong" w:hAnsi="STFangsong" w:hint="eastAsia"/>
                <w:sz w:val="24"/>
                <w:szCs w:val="24"/>
              </w:rPr>
            </w:pPr>
          </w:p>
          <w:p w:rsidR="0031336F" w:rsidRDefault="0031336F">
            <w:pPr>
              <w:jc w:val="center"/>
              <w:rPr>
                <w:rFonts w:ascii="STFangsong" w:hAnsi="STFangsong" w:hint="eastAsia"/>
                <w:sz w:val="24"/>
                <w:szCs w:val="24"/>
              </w:rPr>
            </w:pPr>
          </w:p>
          <w:p w:rsidR="0031336F" w:rsidRDefault="0031336F">
            <w:pPr>
              <w:jc w:val="center"/>
              <w:rPr>
                <w:rFonts w:ascii="STFangsong" w:hAnsi="STFangsong" w:hint="eastAsia"/>
                <w:sz w:val="24"/>
                <w:szCs w:val="24"/>
              </w:rPr>
            </w:pPr>
          </w:p>
          <w:p w:rsidR="0031336F" w:rsidRDefault="00D80F1C" w:rsidP="0031336F">
            <w:pPr>
              <w:rPr>
                <w:rFonts w:ascii="STFangsong" w:hAnsi="STFangsong" w:hint="eastAsia"/>
                <w:sz w:val="24"/>
                <w:szCs w:val="24"/>
              </w:rPr>
            </w:pPr>
            <w:r>
              <w:rPr>
                <w:rFonts w:ascii="STFangsong" w:eastAsia="STFangsong" w:hAnsi="STFangsong" w:hint="eastAsia"/>
                <w:sz w:val="24"/>
                <w:szCs w:val="24"/>
              </w:rPr>
              <w:t xml:space="preserve">审查人： </w:t>
            </w:r>
            <w:r w:rsidR="0031336F">
              <w:rPr>
                <w:rFonts w:ascii="STFangsong" w:hAnsi="STFangsong" w:hint="eastAsia"/>
                <w:sz w:val="24"/>
                <w:szCs w:val="24"/>
              </w:rPr>
              <w:t xml:space="preserve">       </w:t>
            </w:r>
            <w:r>
              <w:rPr>
                <w:rFonts w:ascii="STFangsong" w:eastAsia="STFangsong" w:hAnsi="STFangsong"/>
                <w:sz w:val="24"/>
                <w:szCs w:val="24"/>
              </w:rPr>
              <w:t xml:space="preserve">                            </w:t>
            </w:r>
            <w:r>
              <w:rPr>
                <w:rFonts w:ascii="STFangsong" w:eastAsia="STFangsong" w:hAnsi="STFangsong" w:hint="eastAsia"/>
                <w:sz w:val="24"/>
                <w:szCs w:val="24"/>
              </w:rPr>
              <w:t>单位（</w:t>
            </w:r>
            <w:r>
              <w:rPr>
                <w:rFonts w:ascii="STFangsong" w:eastAsia="STFangsong" w:hAnsi="STFangsong"/>
                <w:sz w:val="24"/>
                <w:szCs w:val="24"/>
              </w:rPr>
              <w:t>盖章</w:t>
            </w:r>
            <w:r>
              <w:rPr>
                <w:rFonts w:ascii="STFangsong" w:eastAsia="STFangsong" w:hAnsi="STFangsong" w:hint="eastAsia"/>
                <w:sz w:val="24"/>
                <w:szCs w:val="24"/>
              </w:rPr>
              <w:t>）</w:t>
            </w:r>
            <w:r w:rsidR="0031336F">
              <w:rPr>
                <w:rFonts w:ascii="STFangsong" w:hAnsi="STFangsong" w:hint="eastAsia"/>
                <w:sz w:val="24"/>
                <w:szCs w:val="24"/>
              </w:rPr>
              <w:t xml:space="preserve"> </w:t>
            </w:r>
          </w:p>
          <w:p w:rsidR="0031336F" w:rsidRDefault="0031336F">
            <w:pPr>
              <w:jc w:val="center"/>
              <w:rPr>
                <w:rFonts w:ascii="STFangsong" w:hAnsi="STFangsong" w:hint="eastAsia"/>
                <w:sz w:val="24"/>
                <w:szCs w:val="24"/>
              </w:rPr>
            </w:pPr>
            <w:r>
              <w:rPr>
                <w:rFonts w:ascii="STFangsong" w:hAnsi="STFangsong"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ascii="STFangsong" w:hAnsi="STFangsong" w:hint="eastAsia"/>
                <w:sz w:val="24"/>
                <w:szCs w:val="24"/>
              </w:rPr>
              <w:t>年</w:t>
            </w:r>
            <w:r>
              <w:rPr>
                <w:rFonts w:ascii="STFangsong" w:hAnsi="STFangsong" w:hint="eastAsia"/>
                <w:sz w:val="24"/>
                <w:szCs w:val="24"/>
              </w:rPr>
              <w:t xml:space="preserve">    </w:t>
            </w:r>
            <w:r>
              <w:rPr>
                <w:rFonts w:ascii="STFangsong" w:hAnsi="STFangsong" w:hint="eastAsia"/>
                <w:sz w:val="24"/>
                <w:szCs w:val="24"/>
              </w:rPr>
              <w:t>月</w:t>
            </w:r>
            <w:r>
              <w:rPr>
                <w:rFonts w:ascii="STFangsong" w:hAnsi="STFangsong" w:hint="eastAsia"/>
                <w:sz w:val="24"/>
                <w:szCs w:val="24"/>
              </w:rPr>
              <w:t xml:space="preserve">    </w:t>
            </w:r>
            <w:r>
              <w:rPr>
                <w:rFonts w:ascii="STFangsong" w:hAnsi="STFangsong" w:hint="eastAsia"/>
                <w:sz w:val="24"/>
                <w:szCs w:val="24"/>
              </w:rPr>
              <w:t>日</w:t>
            </w:r>
          </w:p>
          <w:p w:rsidR="0031336F" w:rsidRDefault="0031336F">
            <w:pPr>
              <w:jc w:val="center"/>
              <w:rPr>
                <w:rFonts w:ascii="STFangsong" w:hAnsi="STFangsong" w:hint="eastAsia"/>
                <w:sz w:val="24"/>
                <w:szCs w:val="24"/>
              </w:rPr>
            </w:pPr>
          </w:p>
          <w:p w:rsidR="0031336F" w:rsidRPr="0031336F" w:rsidRDefault="0031336F">
            <w:pPr>
              <w:jc w:val="center"/>
              <w:rPr>
                <w:rFonts w:ascii="STFangsong" w:hAnsi="STFangsong" w:hint="eastAsia"/>
                <w:sz w:val="24"/>
                <w:szCs w:val="24"/>
              </w:rPr>
            </w:pPr>
          </w:p>
        </w:tc>
      </w:tr>
      <w:tr w:rsidR="00542AD5">
        <w:trPr>
          <w:trHeight w:val="2403"/>
          <w:jc w:val="center"/>
        </w:trPr>
        <w:tc>
          <w:tcPr>
            <w:tcW w:w="1628" w:type="dxa"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  <w:p w:rsidR="00542AD5" w:rsidRDefault="00D80F1C">
            <w:pPr>
              <w:ind w:firstLineChars="200" w:firstLine="480"/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>
              <w:rPr>
                <w:rFonts w:ascii="STFangsong" w:eastAsia="STFangsong" w:hAnsi="STFangsong" w:hint="eastAsia"/>
                <w:sz w:val="24"/>
                <w:szCs w:val="24"/>
              </w:rPr>
              <w:t>备注</w:t>
            </w:r>
          </w:p>
        </w:tc>
        <w:tc>
          <w:tcPr>
            <w:tcW w:w="7870" w:type="dxa"/>
            <w:gridSpan w:val="6"/>
            <w:vAlign w:val="center"/>
          </w:tcPr>
          <w:p w:rsidR="00542AD5" w:rsidRDefault="00542AD5">
            <w:pPr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</w:tr>
    </w:tbl>
    <w:p w:rsidR="00542AD5" w:rsidRDefault="00D80F1C">
      <w:r>
        <w:rPr>
          <w:rFonts w:hint="eastAsia"/>
        </w:rPr>
        <w:t xml:space="preserve"> </w:t>
      </w:r>
    </w:p>
    <w:p w:rsidR="00542AD5" w:rsidRDefault="00D80F1C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说明：1、填表时内容真实，字迹清晰。</w:t>
      </w:r>
    </w:p>
    <w:p w:rsidR="00542AD5" w:rsidRDefault="00D80F1C">
      <w:pPr>
        <w:ind w:firstLineChars="300" w:firstLine="7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2、需要加以说明本表未包含项目的，可填在备注栏内。</w:t>
      </w:r>
    </w:p>
    <w:p w:rsidR="00542AD5" w:rsidRDefault="00D80F1C" w:rsidP="0031336F">
      <w:pPr>
        <w:ind w:firstLineChars="300" w:firstLine="7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、</w:t>
      </w:r>
      <w:r w:rsidR="0031336F" w:rsidRPr="0031336F">
        <w:rPr>
          <w:rFonts w:ascii="仿宋" w:eastAsia="仿宋" w:hAnsi="仿宋" w:hint="eastAsia"/>
          <w:sz w:val="24"/>
          <w:szCs w:val="24"/>
        </w:rPr>
        <w:t>原所在单位或毕业院校政审考察意见</w:t>
      </w:r>
      <w:r>
        <w:rPr>
          <w:rFonts w:ascii="仿宋" w:eastAsia="仿宋" w:hAnsi="仿宋" w:hint="eastAsia"/>
          <w:sz w:val="24"/>
          <w:szCs w:val="24"/>
        </w:rPr>
        <w:t>由考生</w:t>
      </w:r>
      <w:r w:rsidR="0031336F">
        <w:rPr>
          <w:rFonts w:ascii="仿宋" w:eastAsia="仿宋" w:hAnsi="仿宋" w:hint="eastAsia"/>
          <w:sz w:val="24"/>
          <w:szCs w:val="24"/>
        </w:rPr>
        <w:t>原单位或</w:t>
      </w:r>
      <w:r>
        <w:rPr>
          <w:rFonts w:ascii="仿宋" w:eastAsia="仿宋" w:hAnsi="仿宋" w:hint="eastAsia"/>
          <w:sz w:val="24"/>
          <w:szCs w:val="24"/>
        </w:rPr>
        <w:t>户口所在地的派出所</w:t>
      </w:r>
      <w:r w:rsidR="0031336F"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社区、村委会出具</w:t>
      </w:r>
      <w:r w:rsidR="0031336F"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应届毕业生可由毕业院校填写</w:t>
      </w:r>
      <w:r w:rsidR="0031336F">
        <w:rPr>
          <w:rFonts w:ascii="仿宋" w:eastAsia="仿宋" w:hAnsi="仿宋" w:hint="eastAsia"/>
          <w:sz w:val="24"/>
          <w:szCs w:val="24"/>
        </w:rPr>
        <w:t>。</w:t>
      </w:r>
    </w:p>
    <w:sectPr w:rsidR="00542AD5" w:rsidSect="00542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8F0" w:rsidRDefault="003818F0" w:rsidP="001403E8">
      <w:r>
        <w:separator/>
      </w:r>
    </w:p>
  </w:endnote>
  <w:endnote w:type="continuationSeparator" w:id="0">
    <w:p w:rsidR="003818F0" w:rsidRDefault="003818F0" w:rsidP="00140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8F0" w:rsidRDefault="003818F0" w:rsidP="001403E8">
      <w:r>
        <w:separator/>
      </w:r>
    </w:p>
  </w:footnote>
  <w:footnote w:type="continuationSeparator" w:id="0">
    <w:p w:rsidR="003818F0" w:rsidRDefault="003818F0" w:rsidP="001403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AB7"/>
    <w:rsid w:val="00086053"/>
    <w:rsid w:val="000B0C1D"/>
    <w:rsid w:val="001232D3"/>
    <w:rsid w:val="001403E8"/>
    <w:rsid w:val="0031336F"/>
    <w:rsid w:val="00335E11"/>
    <w:rsid w:val="003818F0"/>
    <w:rsid w:val="003C7D2E"/>
    <w:rsid w:val="00424E93"/>
    <w:rsid w:val="004E0F22"/>
    <w:rsid w:val="00542AD5"/>
    <w:rsid w:val="00571C47"/>
    <w:rsid w:val="005B55D4"/>
    <w:rsid w:val="00735AED"/>
    <w:rsid w:val="00764320"/>
    <w:rsid w:val="00786C0E"/>
    <w:rsid w:val="00906BEE"/>
    <w:rsid w:val="00A01DB8"/>
    <w:rsid w:val="00B13AB7"/>
    <w:rsid w:val="00B234CC"/>
    <w:rsid w:val="00C0535C"/>
    <w:rsid w:val="00C31EBA"/>
    <w:rsid w:val="00C436F5"/>
    <w:rsid w:val="00CC2039"/>
    <w:rsid w:val="00CE3219"/>
    <w:rsid w:val="00D10DD5"/>
    <w:rsid w:val="00D80F1C"/>
    <w:rsid w:val="00E35607"/>
    <w:rsid w:val="00E50893"/>
    <w:rsid w:val="5A16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42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42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54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542AD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42A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山西财贸职业技术学院</dc:creator>
  <cp:lastModifiedBy>Administrator</cp:lastModifiedBy>
  <cp:revision>7</cp:revision>
  <cp:lastPrinted>2018-09-18T01:17:00Z</cp:lastPrinted>
  <dcterms:created xsi:type="dcterms:W3CDTF">2020-01-19T09:15:00Z</dcterms:created>
  <dcterms:modified xsi:type="dcterms:W3CDTF">2020-03-31T07:24:00Z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