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="仿宋_GB2312" w:eastAsia="仿宋_GB2312"/>
          <w:sz w:val="44"/>
          <w:szCs w:val="44"/>
          <w:lang w:eastAsia="zh-CN"/>
        </w:rPr>
        <w:t>依安县</w:t>
      </w:r>
      <w:r>
        <w:rPr>
          <w:rFonts w:hint="eastAsia" w:ascii="仿宋_GB2312" w:eastAsia="仿宋_GB2312"/>
          <w:sz w:val="44"/>
          <w:szCs w:val="44"/>
        </w:rPr>
        <w:t>专职消防员</w:t>
      </w:r>
      <w:r>
        <w:rPr>
          <w:rFonts w:hint="eastAsia" w:ascii="仿宋_GB2312" w:eastAsia="仿宋_GB2312"/>
          <w:sz w:val="44"/>
          <w:szCs w:val="44"/>
          <w:lang w:eastAsia="zh-CN"/>
        </w:rPr>
        <w:t>公开</w:t>
      </w:r>
      <w:r>
        <w:rPr>
          <w:rFonts w:hint="eastAsia" w:ascii="仿宋_GB2312" w:eastAsia="仿宋_GB2312"/>
          <w:sz w:val="44"/>
          <w:szCs w:val="44"/>
        </w:rPr>
        <w:t>招聘体能</w:t>
      </w:r>
      <w:r>
        <w:rPr>
          <w:rFonts w:hint="eastAsia" w:ascii="仿宋_GB2312" w:eastAsia="仿宋_GB2312"/>
          <w:sz w:val="44"/>
          <w:szCs w:val="44"/>
          <w:lang w:eastAsia="zh-CN"/>
        </w:rPr>
        <w:t>测试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操作规程及评分标准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（1）1000米跑：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分组考核，在跑道标出起点、终点，考生从起点线处听到起跑命令后，完成1000米距离到达终点线并计时。</w:t>
      </w: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1000米跑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4分25秒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4分15秒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4分10秒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4分05秒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4分00秒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3分55秒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3分50秒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3分45秒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3分40秒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（2）100米跑：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分组考核，在跑道标出起点、终点，考生从起点线处听到起跑命令后，完成100米距离到达终点线并计时。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100米跑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17秒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（3）俯卧撑：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单个或分组考核，双手全掌接触地面，脚蹬支撑下半身，双肩及臀部下放至与肘关节平齐后推起回起始位置。三分钟内计算完成的个数。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俯卧撑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（4）仰卧起坐：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单个或分组考核，双脚踝关节固定，上体后仰时肩背部触垫子、坐起时双肘触及膝部、双手扶耳。三分钟内计算完成的个数。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仰卧起坐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（5）单杠引体向上：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单个或分组考核，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按照规定动作要领完成动作。引体时下颌高于杠面，悬垂时双肘关节伸直；脚触及地面或立柱，结束考核。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单杠引体向上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</w:tbl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（6）双杠臂屈伸：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双手分别握杠，两臂支撑在双杠上，肘关节弯屈同时肩关节伸屈，使身体下降，肘关节夹角小于90度后，两臂用力撑起至还原。</w:t>
      </w:r>
    </w:p>
    <w:tbl>
      <w:tblPr>
        <w:tblStyle w:val="4"/>
        <w:tblW w:w="969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  <w:gridCol w:w="8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852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双杠臂屈伸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得分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IeT1rUBAABcAwAADgAAAGRycy9lMm9Eb2MueG1srVNLbtswEN0HyB0I&#10;7mPJBlIYguUgRZAiQNEGSHMAmiItAvxhSFvyBdobdNVN9jmXz9EhJdltuiuyoeb7Zt7MaHXTG032&#10;AoJytqbzWUmJsNw1ym5r+vzt/mpJSYjMNkw7K2p6EIHerC8vVp2vxMK1TjcCCILYUHW+pm2MviqK&#10;wFthWJg5Lyw6pQPDIqqwLRpgHaIbXSzK8kPROWg8OC5CQOvd4KTrjC+l4PGrlEFEomuKvcX8Qn43&#10;6S3WK1ZtgflW8bEN9h9dGKYsFj1B3bHIyA7UP1BGcXDByTjjzhROSsVF5oBs5uUbNk8t8yJzweEE&#10;fxpTeD9Y/mX/CEQ1uDtKLDO4ouPPH8dfr8eX72ReLq7ThDofKgx88hga+4+uT9GjPaAxEe8lmPRF&#10;SgT9OOvDab6ij4SnpOViuSzRxdE3KYhTnNM9hPhJOEOSUFPABea5sv3nEIfQKSRVs+5eaY12Vmn7&#10;lwExB4vIVzBmJyZDx0mK/aYfaWxcc0B2HV5CTS2eKiX6weKg09FMAkzCZhJ2HtS2zVeVqgd/u4vY&#10;Uu40VRhgkWFScIWZ63hu6Ub+1HPU+adY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1IeT&#10;1rUBAABc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41D09"/>
    <w:rsid w:val="04A94E05"/>
    <w:rsid w:val="31E61A67"/>
    <w:rsid w:val="6F1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2020-04-03T03:08:10Z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