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3119"/>
        <w:gridCol w:w="4081"/>
        <w:gridCol w:w="1871"/>
      </w:tblGrid>
      <w:tr w:rsidR="009866E5" w:rsidRPr="009866E5" w:rsidTr="009866E5">
        <w:trPr>
          <w:trHeight w:val="810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  <w:t>需求岗位及需求人数</w:t>
            </w: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  <w:t>岗位条件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b/>
                <w:bCs/>
                <w:sz w:val="18"/>
                <w:szCs w:val="18"/>
              </w:rPr>
              <w:t>工作所在地</w:t>
            </w:r>
          </w:p>
        </w:tc>
      </w:tr>
      <w:tr w:rsidR="009866E5" w:rsidRPr="009866E5" w:rsidTr="009866E5">
        <w:trPr>
          <w:trHeight w:val="9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保险业务管理岗/财务管理岗/信息技术岗（约3-5名）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9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2.金融财务类、管理类、电工类、电子信息类相关专业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北京</w:t>
            </w:r>
          </w:p>
        </w:tc>
      </w:tr>
      <w:tr w:rsidR="009866E5" w:rsidRPr="009866E5" w:rsidTr="009866E5">
        <w:trPr>
          <w:trHeight w:val="1031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1.硕士研究生/大学本科及以上学历；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2.金融财务类、管理类相关专业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武汉/湖北地市</w:t>
            </w:r>
          </w:p>
        </w:tc>
      </w:tr>
      <w:tr w:rsidR="009866E5" w:rsidRPr="009866E5" w:rsidTr="009866E5">
        <w:trPr>
          <w:trHeight w:val="976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财务管理岗/保险业务管理岗（约1-2名）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2.金融财务类、电工类相关专业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上海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财务管理岗/保险业务管理（约1-2名）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2.金融财务类、其他工学类相关专业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沈阳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2.金融财务类、电工类相关专业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郑州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南京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财务管理岗/保险业务管理（约1-2名）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成都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广东地市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财务管理岗/信息技术岗（约1-2名）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2.金融财务类、电子信息类相关专业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石家庄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杭州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青岛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福州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人力资源管理岗/保险业务管理岗（约1-2名）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2.金融财务类、管理类相关专业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哈尔滨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宁波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2.其他工学类相关专业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厦门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深圳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重庆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2.电工类相关专业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南昌</w:t>
            </w:r>
          </w:p>
        </w:tc>
      </w:tr>
      <w:tr w:rsidR="009866E5" w:rsidRPr="009866E5" w:rsidTr="009866E5">
        <w:trPr>
          <w:trHeight w:val="89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人力资源管理岗/保险业务管理岗（约1-2名）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1.硕士研究生/大学本科及以上学历；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2.电工类、管理类相关专业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乌鲁木齐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财务管理岗（约1-2名）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1.硕士研究生及以上学历；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2.金融财务类相关专业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长春</w:t>
            </w:r>
          </w:p>
        </w:tc>
      </w:tr>
      <w:tr w:rsidR="009866E5" w:rsidRPr="009866E5" w:rsidTr="009866E5">
        <w:trPr>
          <w:trHeight w:val="920"/>
          <w:jc w:val="center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保险业务管理岗（约1-2名）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1.大学本科及以上学历；</w:t>
            </w:r>
          </w:p>
          <w:p w:rsidR="009866E5" w:rsidRPr="009866E5" w:rsidRDefault="009866E5" w:rsidP="009866E5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2.电工类相关专业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E5" w:rsidRPr="009866E5" w:rsidRDefault="009866E5" w:rsidP="009866E5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866E5">
              <w:rPr>
                <w:rFonts w:ascii="仿宋_GB2312" w:eastAsia="仿宋_GB2312" w:hAnsi="宋体" w:cs="宋体" w:hint="eastAsia"/>
                <w:sz w:val="18"/>
                <w:szCs w:val="18"/>
              </w:rPr>
              <w:t>兰州</w:t>
            </w:r>
          </w:p>
        </w:tc>
      </w:tr>
    </w:tbl>
    <w:p w:rsidR="009866E5" w:rsidRPr="009866E5" w:rsidRDefault="009866E5" w:rsidP="009866E5">
      <w:pPr>
        <w:adjustRightInd/>
        <w:snapToGrid/>
        <w:spacing w:after="0" w:line="580" w:lineRule="atLeast"/>
        <w:ind w:firstLine="640"/>
        <w:rPr>
          <w:rFonts w:ascii="微软雅黑" w:hAnsi="微软雅黑" w:cs="宋体"/>
          <w:color w:val="000000"/>
          <w:sz w:val="27"/>
          <w:szCs w:val="27"/>
        </w:rPr>
      </w:pPr>
      <w:r w:rsidRPr="009866E5">
        <w:rPr>
          <w:rFonts w:ascii="仿宋_GB2312" w:eastAsia="仿宋_GB2312" w:hAnsi="微软雅黑" w:cs="宋体" w:hint="eastAsia"/>
          <w:color w:val="000000"/>
          <w:sz w:val="24"/>
          <w:szCs w:val="24"/>
        </w:rPr>
        <w:t>注：最终招聘数量将根据上级单位核定情况相应调整。</w:t>
      </w:r>
    </w:p>
    <w:p w:rsidR="004358AB" w:rsidRPr="009866E5" w:rsidRDefault="004358AB" w:rsidP="00323B43">
      <w:pPr>
        <w:rPr>
          <w:sz w:val="18"/>
          <w:szCs w:val="18"/>
        </w:rPr>
      </w:pPr>
    </w:p>
    <w:sectPr w:rsidR="004358AB" w:rsidRPr="009866E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66E5"/>
    <w:rsid w:val="001F7F8D"/>
    <w:rsid w:val="00323B43"/>
    <w:rsid w:val="003D37D8"/>
    <w:rsid w:val="004358AB"/>
    <w:rsid w:val="0064020C"/>
    <w:rsid w:val="008B7726"/>
    <w:rsid w:val="009866E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2020-04-01T01:07:00Z</dcterms:created>
  <dcterms:modified xsi:type="dcterms:W3CDTF">2020-04-01T01:09:00Z</dcterms:modified>
</cp:coreProperties>
</file>