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B5" w:rsidRDefault="00CA2E38">
      <w:pPr>
        <w:jc w:val="center"/>
        <w:rPr>
          <w:rFonts w:ascii="宋体" w:hAnsi="宋体" w:cs="宋体"/>
          <w:color w:val="444444"/>
          <w:sz w:val="24"/>
          <w:shd w:val="clear" w:color="auto" w:fill="FFFFFF"/>
        </w:rPr>
      </w:pPr>
      <w:r>
        <w:rPr>
          <w:rFonts w:ascii="宋体" w:hAnsi="宋体" w:cs="宋体" w:hint="eastAsia"/>
          <w:b/>
          <w:bCs/>
          <w:color w:val="444444"/>
          <w:sz w:val="28"/>
          <w:szCs w:val="28"/>
          <w:shd w:val="clear" w:color="auto" w:fill="FFFFFF"/>
        </w:rPr>
        <w:t>合作导师简介</w:t>
      </w:r>
    </w:p>
    <w:p w:rsidR="00E049B5" w:rsidRDefault="00CA2E38">
      <w:pPr>
        <w:spacing w:line="360" w:lineRule="auto"/>
        <w:ind w:leftChars="100" w:left="210" w:firstLineChars="200" w:firstLine="482"/>
        <w:jc w:val="left"/>
        <w:rPr>
          <w:rFonts w:ascii="宋体" w:hAnsi="宋体" w:cs="宋体"/>
          <w:color w:val="444444"/>
          <w:sz w:val="24"/>
          <w:shd w:val="clear" w:color="auto" w:fill="FFFFFF"/>
        </w:rPr>
      </w:pPr>
      <w:proofErr w:type="gramStart"/>
      <w:r>
        <w:rPr>
          <w:rFonts w:ascii="宋体" w:hAnsi="宋体" w:cs="宋体" w:hint="eastAsia"/>
          <w:b/>
          <w:bCs/>
          <w:color w:val="444444"/>
          <w:sz w:val="24"/>
          <w:shd w:val="clear" w:color="auto" w:fill="FFFFFF"/>
        </w:rPr>
        <w:t>刘嘉馨</w:t>
      </w:r>
      <w:proofErr w:type="gramEnd"/>
      <w:r>
        <w:rPr>
          <w:rFonts w:ascii="宋体" w:hAnsi="宋体" w:cs="宋体" w:hint="eastAsia"/>
          <w:b/>
          <w:bCs/>
          <w:color w:val="444444"/>
          <w:sz w:val="24"/>
          <w:shd w:val="clear" w:color="auto" w:fill="FFFFFF"/>
        </w:rPr>
        <w:t xml:space="preserve"> </w:t>
      </w:r>
      <w:r>
        <w:rPr>
          <w:rFonts w:ascii="宋体" w:hAnsi="宋体" w:cs="宋体" w:hint="eastAsia"/>
          <w:color w:val="444444"/>
          <w:sz w:val="24"/>
          <w:shd w:val="clear" w:color="auto" w:fill="FFFFFF"/>
        </w:rPr>
        <w:t>研究员，北京协和医学院博士研究生导师，中国医学科学院输血研究所所长，输血医学工程研究平台</w:t>
      </w:r>
      <w:r>
        <w:rPr>
          <w:rFonts w:ascii="宋体" w:hAnsi="宋体" w:cs="宋体" w:hint="eastAsia"/>
          <w:sz w:val="24"/>
          <w:shd w:val="clear" w:color="auto" w:fill="FFFFFF"/>
        </w:rPr>
        <w:t>负责人，</w:t>
      </w:r>
      <w:r>
        <w:rPr>
          <w:rFonts w:ascii="宋体" w:hAnsi="宋体" w:cs="宋体" w:hint="eastAsia"/>
          <w:color w:val="444444"/>
          <w:sz w:val="24"/>
          <w:shd w:val="clear" w:color="auto" w:fill="FFFFFF"/>
        </w:rPr>
        <w:t xml:space="preserve">中国医学科学院医学与健康科技创新工程协同创新团队首席科学家。                                   </w:t>
      </w:r>
    </w:p>
    <w:p w:rsidR="00E049B5" w:rsidRDefault="00CA2E38">
      <w:pPr>
        <w:spacing w:line="360" w:lineRule="auto"/>
        <w:ind w:leftChars="100" w:left="210" w:firstLineChars="200" w:firstLine="482"/>
        <w:jc w:val="left"/>
        <w:rPr>
          <w:rFonts w:ascii="宋体" w:hAnsi="宋体" w:cs="宋体"/>
          <w:color w:val="FF0000"/>
          <w:sz w:val="24"/>
          <w:shd w:val="clear" w:color="auto" w:fill="FFFFFF"/>
        </w:rPr>
      </w:pPr>
      <w:r>
        <w:rPr>
          <w:rFonts w:ascii="宋体" w:hAnsi="宋体" w:cs="宋体" w:hint="eastAsia"/>
          <w:b/>
          <w:bCs/>
          <w:color w:val="444444"/>
          <w:sz w:val="24"/>
          <w:shd w:val="clear" w:color="auto" w:fill="FFFFFF"/>
        </w:rPr>
        <w:t>研究方向：</w:t>
      </w:r>
      <w:r>
        <w:rPr>
          <w:rFonts w:ascii="宋体" w:hAnsi="宋体" w:cs="宋体" w:hint="eastAsia"/>
          <w:color w:val="444444"/>
          <w:sz w:val="24"/>
          <w:shd w:val="clear" w:color="auto" w:fill="FFFFFF"/>
        </w:rPr>
        <w:t>输血医学、生物化学与分子生物学（生物医学工程方向）。主要涉及血液代用品、血液保存、输血材料及器具的研究与开发</w:t>
      </w:r>
      <w:r>
        <w:rPr>
          <w:rFonts w:ascii="宋体" w:hAnsi="宋体" w:cs="宋体" w:hint="eastAsia"/>
          <w:sz w:val="24"/>
          <w:shd w:val="clear" w:color="auto" w:fill="FFFFFF"/>
        </w:rPr>
        <w:t>。</w:t>
      </w:r>
    </w:p>
    <w:p w:rsidR="00E049B5" w:rsidRDefault="00CA2E38">
      <w:pPr>
        <w:spacing w:line="360" w:lineRule="auto"/>
        <w:ind w:leftChars="100" w:left="210" w:firstLineChars="200" w:firstLine="480"/>
        <w:jc w:val="left"/>
        <w:rPr>
          <w:rFonts w:ascii="宋体" w:hAnsi="宋体" w:cs="宋体"/>
          <w:color w:val="444444"/>
          <w:sz w:val="24"/>
          <w:shd w:val="clear" w:color="auto" w:fill="FFFFFF"/>
        </w:rPr>
      </w:pPr>
      <w:r>
        <w:rPr>
          <w:rFonts w:ascii="宋体" w:hAnsi="宋体" w:cs="宋体" w:hint="eastAsia"/>
          <w:color w:val="444444"/>
          <w:sz w:val="24"/>
          <w:shd w:val="clear" w:color="auto" w:fill="FFFFFF"/>
        </w:rPr>
        <w:t xml:space="preserve"> 联系方式: 13708184273</w:t>
      </w:r>
      <w:proofErr w:type="gramStart"/>
      <w:r>
        <w:rPr>
          <w:rFonts w:ascii="宋体" w:hAnsi="宋体" w:cs="宋体" w:hint="eastAsia"/>
          <w:color w:val="444444"/>
          <w:sz w:val="24"/>
          <w:shd w:val="clear" w:color="auto" w:fill="FFFFFF"/>
        </w:rPr>
        <w:t>  jxliu8122@vip.sina.com</w:t>
      </w:r>
      <w:proofErr w:type="gramEnd"/>
    </w:p>
    <w:p w:rsidR="00E049B5" w:rsidRDefault="00E049B5">
      <w:pPr>
        <w:spacing w:line="360" w:lineRule="auto"/>
        <w:ind w:leftChars="100" w:left="210" w:firstLineChars="200" w:firstLine="480"/>
        <w:jc w:val="left"/>
        <w:rPr>
          <w:rFonts w:ascii="宋体" w:hAnsi="宋体" w:cs="宋体"/>
          <w:color w:val="444444"/>
          <w:sz w:val="24"/>
          <w:shd w:val="clear" w:color="auto" w:fill="FFFFFF"/>
        </w:rPr>
      </w:pPr>
    </w:p>
    <w:p w:rsidR="00E049B5" w:rsidRDefault="00CA2E38">
      <w:pPr>
        <w:spacing w:line="360" w:lineRule="auto"/>
        <w:ind w:left="119" w:firstLineChars="200" w:firstLine="482"/>
        <w:jc w:val="left"/>
        <w:rPr>
          <w:rFonts w:ascii="宋体" w:hAnsi="宋体" w:cs="宋体"/>
          <w:color w:val="444444"/>
          <w:sz w:val="24"/>
          <w:shd w:val="clear" w:color="auto" w:fill="FFFFFF"/>
        </w:rPr>
      </w:pPr>
      <w:r>
        <w:rPr>
          <w:rFonts w:ascii="宋体" w:hAnsi="宋体" w:cs="宋体" w:hint="eastAsia"/>
          <w:b/>
          <w:bCs/>
          <w:color w:val="444444"/>
          <w:sz w:val="24"/>
          <w:shd w:val="clear" w:color="auto" w:fill="FFFFFF"/>
        </w:rPr>
        <w:t>马峰</w:t>
      </w:r>
      <w:r>
        <w:rPr>
          <w:rFonts w:ascii="宋体" w:hAnsi="宋体" w:cs="宋体" w:hint="eastAsia"/>
          <w:color w:val="444444"/>
          <w:sz w:val="24"/>
          <w:shd w:val="clear" w:color="auto" w:fill="FFFFFF"/>
        </w:rPr>
        <w:t xml:space="preserve"> 东京大学医学博士，北京协和医学院博士研究生导师</w:t>
      </w:r>
      <w:r>
        <w:rPr>
          <w:rFonts w:ascii="宋体" w:hAnsi="宋体" w:cs="宋体" w:hint="eastAsia"/>
          <w:sz w:val="24"/>
          <w:shd w:val="clear" w:color="auto" w:fill="FFFFFF"/>
        </w:rPr>
        <w:t>，</w:t>
      </w:r>
      <w:r>
        <w:rPr>
          <w:rFonts w:ascii="宋体" w:hAnsi="宋体" w:cs="宋体" w:hint="eastAsia"/>
          <w:color w:val="444444"/>
          <w:sz w:val="24"/>
          <w:shd w:val="clear" w:color="auto" w:fill="FFFFFF"/>
        </w:rPr>
        <w:t>研究员。四川省“千人计划”入选者、 “协和学者”特聘教授、“协和创新团队”带头人，</w:t>
      </w:r>
      <w:proofErr w:type="gramStart"/>
      <w:r>
        <w:rPr>
          <w:rFonts w:ascii="宋体" w:hAnsi="宋体" w:cs="宋体" w:hint="eastAsia"/>
          <w:color w:val="444444"/>
          <w:sz w:val="24"/>
          <w:shd w:val="clear" w:color="auto" w:fill="FFFFFF"/>
        </w:rPr>
        <w:t>2011年度人社部</w:t>
      </w:r>
      <w:proofErr w:type="gramEnd"/>
      <w:r>
        <w:rPr>
          <w:rFonts w:ascii="宋体" w:hAnsi="宋体" w:cs="宋体" w:hint="eastAsia"/>
          <w:color w:val="444444"/>
          <w:sz w:val="24"/>
          <w:shd w:val="clear" w:color="auto" w:fill="FFFFFF"/>
        </w:rPr>
        <w:t>高层次留学人才回国资助人选。现任中国医学科学院输血研究所副所长，血液干细胞研究平台PI。中国医学科学院“医学与健康科技创新工程重大协同创新项目”首席科学家。有关</w:t>
      </w:r>
      <w:proofErr w:type="spellStart"/>
      <w:r>
        <w:rPr>
          <w:rFonts w:ascii="宋体" w:hAnsi="宋体" w:cs="宋体" w:hint="eastAsia"/>
          <w:color w:val="444444"/>
          <w:sz w:val="24"/>
          <w:shd w:val="clear" w:color="auto" w:fill="FFFFFF"/>
        </w:rPr>
        <w:t>hESC</w:t>
      </w:r>
      <w:proofErr w:type="spellEnd"/>
      <w:r>
        <w:rPr>
          <w:rFonts w:ascii="宋体" w:hAnsi="宋体" w:cs="宋体" w:hint="eastAsia"/>
          <w:color w:val="444444"/>
          <w:sz w:val="24"/>
          <w:shd w:val="clear" w:color="auto" w:fill="FFFFFF"/>
        </w:rPr>
        <w:t>/</w:t>
      </w:r>
      <w:proofErr w:type="spellStart"/>
      <w:r>
        <w:rPr>
          <w:rFonts w:ascii="宋体" w:hAnsi="宋体" w:cs="宋体" w:hint="eastAsia"/>
          <w:color w:val="444444"/>
          <w:sz w:val="24"/>
          <w:shd w:val="clear" w:color="auto" w:fill="FFFFFF"/>
        </w:rPr>
        <w:t>hiPSC</w:t>
      </w:r>
      <w:proofErr w:type="spellEnd"/>
      <w:r>
        <w:rPr>
          <w:rFonts w:ascii="宋体" w:hAnsi="宋体" w:cs="宋体" w:hint="eastAsia"/>
          <w:color w:val="444444"/>
          <w:sz w:val="24"/>
          <w:shd w:val="clear" w:color="auto" w:fill="FFFFFF"/>
        </w:rPr>
        <w:t>向成熟红细胞诱导分化方面的研究处于国际领先地位。多次独立承担日本和中国（以及中日合作）国家级研究课题，获批了科技部“863”干细胞治疗重大研究课题的分课题、“973”国家重大科学研究计划课题。</w:t>
      </w:r>
      <w:r>
        <w:rPr>
          <w:rFonts w:ascii="宋体" w:hAnsi="宋体" w:cs="宋体" w:hint="eastAsia"/>
          <w:color w:val="444444"/>
          <w:sz w:val="24"/>
          <w:shd w:val="clear" w:color="auto" w:fill="FFFFFF"/>
        </w:rPr>
        <w:br/>
      </w:r>
      <w:r>
        <w:rPr>
          <w:rFonts w:ascii="宋体" w:hAnsi="宋体" w:cs="宋体" w:hint="eastAsia"/>
          <w:b/>
          <w:bCs/>
          <w:color w:val="444444"/>
          <w:sz w:val="24"/>
          <w:shd w:val="clear" w:color="auto" w:fill="FFFFFF"/>
        </w:rPr>
        <w:t xml:space="preserve">    研究方向：</w:t>
      </w:r>
      <w:r>
        <w:rPr>
          <w:rFonts w:ascii="宋体" w:hAnsi="宋体" w:cs="宋体" w:hint="eastAsia"/>
          <w:color w:val="444444"/>
          <w:sz w:val="24"/>
          <w:shd w:val="clear" w:color="auto" w:fill="FFFFFF"/>
        </w:rPr>
        <w:t>干细胞，造血干细胞，造血发生以及与血液疾病相关的基础和临床研究，重点研究</w:t>
      </w:r>
      <w:proofErr w:type="spellStart"/>
      <w:r>
        <w:rPr>
          <w:rFonts w:ascii="宋体" w:hAnsi="宋体" w:cs="宋体" w:hint="eastAsia"/>
          <w:color w:val="444444"/>
          <w:sz w:val="24"/>
          <w:shd w:val="clear" w:color="auto" w:fill="FFFFFF"/>
        </w:rPr>
        <w:t>hESC</w:t>
      </w:r>
      <w:proofErr w:type="spellEnd"/>
      <w:r>
        <w:rPr>
          <w:rFonts w:ascii="宋体" w:hAnsi="宋体" w:cs="宋体" w:hint="eastAsia"/>
          <w:color w:val="444444"/>
          <w:sz w:val="24"/>
          <w:shd w:val="clear" w:color="auto" w:fill="FFFFFF"/>
        </w:rPr>
        <w:t>/</w:t>
      </w:r>
      <w:proofErr w:type="spellStart"/>
      <w:r>
        <w:rPr>
          <w:rFonts w:ascii="宋体" w:hAnsi="宋体" w:cs="宋体" w:hint="eastAsia"/>
          <w:color w:val="444444"/>
          <w:sz w:val="24"/>
          <w:shd w:val="clear" w:color="auto" w:fill="FFFFFF"/>
        </w:rPr>
        <w:t>hiPSC</w:t>
      </w:r>
      <w:proofErr w:type="spellEnd"/>
      <w:r>
        <w:rPr>
          <w:rFonts w:ascii="宋体" w:hAnsi="宋体" w:cs="宋体" w:hint="eastAsia"/>
          <w:color w:val="444444"/>
          <w:sz w:val="24"/>
          <w:shd w:val="clear" w:color="auto" w:fill="FFFFFF"/>
        </w:rPr>
        <w:t>向造血和免疫系统的发育分化机制。</w:t>
      </w:r>
      <w:r>
        <w:rPr>
          <w:rFonts w:ascii="宋体" w:hAnsi="宋体" w:cs="宋体" w:hint="eastAsia"/>
          <w:color w:val="444444"/>
          <w:sz w:val="24"/>
          <w:shd w:val="clear" w:color="auto" w:fill="FFFFFF"/>
        </w:rPr>
        <w:br/>
        <w:t>   联系方式: 13568929978</w:t>
      </w:r>
      <w:proofErr w:type="gramStart"/>
      <w:r>
        <w:rPr>
          <w:rFonts w:ascii="宋体" w:hAnsi="宋体" w:cs="宋体" w:hint="eastAsia"/>
          <w:color w:val="444444"/>
          <w:sz w:val="24"/>
          <w:shd w:val="clear" w:color="auto" w:fill="FFFFFF"/>
        </w:rPr>
        <w:t>  </w:t>
      </w:r>
      <w:proofErr w:type="gramEnd"/>
      <w:r w:rsidR="00E049B5">
        <w:fldChar w:fldCharType="begin"/>
      </w:r>
      <w:r w:rsidR="00E049B5">
        <w:instrText>HYPERLINK "mailto:mafeng@hotmail.co.jp"</w:instrText>
      </w:r>
      <w:r w:rsidR="00E049B5">
        <w:fldChar w:fldCharType="separate"/>
      </w:r>
      <w:r>
        <w:rPr>
          <w:rStyle w:val="a4"/>
          <w:rFonts w:ascii="宋体" w:hAnsi="宋体" w:cs="宋体" w:hint="eastAsia"/>
          <w:color w:val="444444"/>
          <w:sz w:val="24"/>
          <w:u w:val="none"/>
          <w:shd w:val="clear" w:color="auto" w:fill="FFFFFF"/>
        </w:rPr>
        <w:t>mafeng@hotmail.co.jp</w:t>
      </w:r>
      <w:r w:rsidR="00E049B5">
        <w:fldChar w:fldCharType="end"/>
      </w:r>
    </w:p>
    <w:p w:rsidR="00E049B5" w:rsidRDefault="00E049B5">
      <w:pPr>
        <w:ind w:left="120"/>
        <w:jc w:val="left"/>
        <w:rPr>
          <w:rFonts w:ascii="宋体" w:hAnsi="宋体" w:cs="宋体"/>
          <w:color w:val="444444"/>
          <w:sz w:val="24"/>
          <w:shd w:val="clear" w:color="auto" w:fill="FFFFFF"/>
        </w:rPr>
      </w:pPr>
    </w:p>
    <w:p w:rsidR="00E049B5" w:rsidRDefault="00CA2E38">
      <w:pPr>
        <w:spacing w:line="360" w:lineRule="auto"/>
        <w:ind w:left="119"/>
        <w:jc w:val="left"/>
        <w:rPr>
          <w:rFonts w:ascii="宋体" w:hAnsi="宋体" w:cs="宋体"/>
          <w:color w:val="444444"/>
          <w:sz w:val="24"/>
          <w:shd w:val="clear" w:color="auto" w:fill="FFFFFF"/>
        </w:rPr>
      </w:pPr>
      <w:r>
        <w:rPr>
          <w:rFonts w:ascii="宋体" w:hAnsi="宋体" w:cs="宋体" w:hint="eastAsia"/>
          <w:color w:val="444444"/>
          <w:sz w:val="24"/>
          <w:shd w:val="clear" w:color="auto" w:fill="FFFFFF"/>
        </w:rPr>
        <w:br/>
        <w:t>   </w:t>
      </w:r>
      <w:r>
        <w:rPr>
          <w:rFonts w:ascii="宋体" w:hAnsi="宋体" w:cs="宋体" w:hint="eastAsia"/>
          <w:b/>
          <w:bCs/>
          <w:color w:val="444444"/>
          <w:sz w:val="24"/>
          <w:shd w:val="clear" w:color="auto" w:fill="FFFFFF"/>
        </w:rPr>
        <w:t>陈利民</w:t>
      </w:r>
      <w:r>
        <w:rPr>
          <w:rFonts w:ascii="宋体" w:hAnsi="宋体" w:cs="宋体" w:hint="eastAsia"/>
          <w:color w:val="444444"/>
          <w:sz w:val="24"/>
          <w:shd w:val="clear" w:color="auto" w:fill="FFFFFF"/>
        </w:rPr>
        <w:t xml:space="preserve"> 多伦多大学分子遗传学博士，哈佛大学博士后，现任北京协和医学院博士生导师，研究员，“协和学者”特聘教授，四川省“千人计划”</w:t>
      </w:r>
      <w:r>
        <w:rPr>
          <w:rFonts w:ascii="宋体" w:hAnsi="宋体" w:cs="宋体" w:hint="eastAsia"/>
          <w:sz w:val="24"/>
          <w:shd w:val="clear" w:color="auto" w:fill="FFFFFF"/>
        </w:rPr>
        <w:t>入选者</w:t>
      </w:r>
      <w:r>
        <w:rPr>
          <w:rFonts w:ascii="宋体" w:hAnsi="宋体" w:cs="宋体" w:hint="eastAsia"/>
          <w:color w:val="444444"/>
          <w:sz w:val="24"/>
          <w:shd w:val="clear" w:color="auto" w:fill="FFFFFF"/>
        </w:rPr>
        <w:t>，四川省“特聘专家”。输血研究所输血传播疾病研究平台</w:t>
      </w:r>
      <w:r>
        <w:rPr>
          <w:rFonts w:ascii="宋体" w:hAnsi="宋体" w:cs="宋体" w:hint="eastAsia"/>
          <w:sz w:val="24"/>
          <w:shd w:val="clear" w:color="auto" w:fill="FFFFFF"/>
        </w:rPr>
        <w:t>负责人</w:t>
      </w:r>
      <w:r>
        <w:rPr>
          <w:rFonts w:ascii="宋体" w:hAnsi="宋体" w:cs="宋体" w:hint="eastAsia"/>
          <w:color w:val="444444"/>
          <w:sz w:val="24"/>
          <w:shd w:val="clear" w:color="auto" w:fill="FFFFFF"/>
        </w:rPr>
        <w:t>、四川省输血传播疾病医学重点实验室主任。担任科技部多个重大研究计划及教育部“长江学者特聘教授”评审专家。中国输血协会输血传播疾病专委会副主任委员，四川省卫建委领军人才及学术和技术带头人。中国医学科学院医学与健康科技创新工程“协同创新团队”及“一带一路”战略先导计划项目首席科学家。近期获</w:t>
      </w:r>
      <w:proofErr w:type="gramStart"/>
      <w:r>
        <w:rPr>
          <w:rFonts w:ascii="宋体" w:hAnsi="宋体" w:cs="宋体" w:hint="eastAsia"/>
          <w:color w:val="444444"/>
          <w:sz w:val="24"/>
          <w:shd w:val="clear" w:color="auto" w:fill="FFFFFF"/>
        </w:rPr>
        <w:t>批国家</w:t>
      </w:r>
      <w:proofErr w:type="gramEnd"/>
      <w:r>
        <w:rPr>
          <w:rFonts w:ascii="宋体" w:hAnsi="宋体" w:cs="宋体" w:hint="eastAsia"/>
          <w:color w:val="444444"/>
          <w:sz w:val="24"/>
          <w:shd w:val="clear" w:color="auto" w:fill="FFFFFF"/>
        </w:rPr>
        <w:t>重点研发计划，发展中国家科技援助项目各1个。 </w:t>
      </w:r>
      <w:r>
        <w:rPr>
          <w:rFonts w:ascii="宋体" w:hAnsi="宋体" w:cs="宋体" w:hint="eastAsia"/>
          <w:color w:val="444444"/>
          <w:sz w:val="24"/>
          <w:shd w:val="clear" w:color="auto" w:fill="FFFFFF"/>
        </w:rPr>
        <w:br/>
      </w:r>
      <w:r>
        <w:rPr>
          <w:rFonts w:ascii="宋体" w:hAnsi="宋体" w:cs="宋体" w:hint="eastAsia"/>
          <w:color w:val="444444"/>
          <w:sz w:val="24"/>
          <w:shd w:val="clear" w:color="auto" w:fill="FFFFFF"/>
        </w:rPr>
        <w:lastRenderedPageBreak/>
        <w:t xml:space="preserve">   </w:t>
      </w:r>
      <w:r>
        <w:rPr>
          <w:rFonts w:ascii="宋体" w:hAnsi="宋体" w:cs="宋体" w:hint="eastAsia"/>
          <w:b/>
          <w:bCs/>
          <w:color w:val="444444"/>
          <w:sz w:val="24"/>
          <w:shd w:val="clear" w:color="auto" w:fill="FFFFFF"/>
        </w:rPr>
        <w:t>研究方向：</w:t>
      </w:r>
      <w:r>
        <w:rPr>
          <w:rFonts w:ascii="宋体" w:hAnsi="宋体" w:cs="宋体" w:hint="eastAsia"/>
          <w:color w:val="444444"/>
          <w:sz w:val="24"/>
          <w:shd w:val="clear" w:color="auto" w:fill="FFFFFF"/>
        </w:rPr>
        <w:t>输血传播病毒，尤其是肝炎病毒及新发再发病原体（如SFTSV，DENV，B19，</w:t>
      </w:r>
      <w:proofErr w:type="spellStart"/>
      <w:r>
        <w:rPr>
          <w:rFonts w:ascii="宋体" w:hAnsi="宋体" w:cs="宋体" w:hint="eastAsia"/>
          <w:color w:val="444444"/>
          <w:sz w:val="24"/>
          <w:shd w:val="clear" w:color="auto" w:fill="FFFFFF"/>
        </w:rPr>
        <w:t>Zika</w:t>
      </w:r>
      <w:proofErr w:type="spellEnd"/>
      <w:r>
        <w:rPr>
          <w:rFonts w:ascii="宋体" w:hAnsi="宋体" w:cs="宋体" w:hint="eastAsia"/>
          <w:color w:val="444444"/>
          <w:sz w:val="24"/>
          <w:shd w:val="clear" w:color="auto" w:fill="FFFFFF"/>
        </w:rPr>
        <w:t>病毒等）致病机制及对输血安全的潜在威胁和残余风险评估。</w:t>
      </w:r>
      <w:r>
        <w:rPr>
          <w:rFonts w:ascii="宋体" w:hAnsi="宋体" w:cs="宋体" w:hint="eastAsia"/>
          <w:color w:val="444444"/>
          <w:sz w:val="24"/>
          <w:shd w:val="clear" w:color="auto" w:fill="FFFFFF"/>
        </w:rPr>
        <w:br/>
        <w:t>   联系方式：</w:t>
      </w:r>
      <w:proofErr w:type="gramStart"/>
      <w:r>
        <w:rPr>
          <w:rFonts w:ascii="宋体" w:hAnsi="宋体" w:cs="宋体" w:hint="eastAsia"/>
          <w:color w:val="444444"/>
          <w:sz w:val="24"/>
          <w:shd w:val="clear" w:color="auto" w:fill="FFFFFF"/>
        </w:rPr>
        <w:t>13086636245   </w:t>
      </w:r>
      <w:hyperlink r:id="rId8" w:history="1">
        <w:r>
          <w:rPr>
            <w:rStyle w:val="a4"/>
            <w:rFonts w:ascii="宋体" w:hAnsi="宋体" w:cs="宋体" w:hint="eastAsia"/>
            <w:color w:val="444444"/>
            <w:sz w:val="24"/>
            <w:u w:val="none"/>
            <w:shd w:val="clear" w:color="auto" w:fill="FFFFFF"/>
          </w:rPr>
          <w:t>limin_chen_99@yahoo.com</w:t>
        </w:r>
        <w:proofErr w:type="gramEnd"/>
      </w:hyperlink>
    </w:p>
    <w:p w:rsidR="00E049B5" w:rsidRDefault="00CA2E38">
      <w:pPr>
        <w:spacing w:line="360" w:lineRule="auto"/>
        <w:ind w:left="119"/>
        <w:jc w:val="left"/>
        <w:rPr>
          <w:rFonts w:ascii="宋体" w:hAnsi="宋体" w:cs="宋体"/>
          <w:color w:val="444444"/>
          <w:sz w:val="24"/>
          <w:shd w:val="clear" w:color="auto" w:fill="FFFFFF"/>
        </w:rPr>
      </w:pPr>
      <w:r>
        <w:rPr>
          <w:rFonts w:ascii="宋体" w:hAnsi="宋体" w:cs="宋体" w:hint="eastAsia"/>
          <w:color w:val="444444"/>
          <w:sz w:val="24"/>
          <w:shd w:val="clear" w:color="auto" w:fill="FFFFFF"/>
        </w:rPr>
        <w:br/>
        <w:t xml:space="preserve">  </w:t>
      </w:r>
      <w:r>
        <w:rPr>
          <w:rFonts w:ascii="宋体" w:hAnsi="宋体" w:cs="宋体" w:hint="eastAsia"/>
          <w:b/>
          <w:bCs/>
          <w:color w:val="444444"/>
          <w:sz w:val="24"/>
          <w:shd w:val="clear" w:color="auto" w:fill="FFFFFF"/>
        </w:rPr>
        <w:t xml:space="preserve"> 刘忠</w:t>
      </w:r>
      <w:r>
        <w:rPr>
          <w:rFonts w:ascii="宋体" w:hAnsi="宋体" w:cs="宋体" w:hint="eastAsia"/>
          <w:color w:val="444444"/>
          <w:sz w:val="24"/>
          <w:shd w:val="clear" w:color="auto" w:fill="FFFFFF"/>
        </w:rPr>
        <w:t xml:space="preserve"> 柏林洪堡大学医学博士，主任技师,北京协和医学院博士生导师，“协和学者”特聘教授，四川省</w:t>
      </w:r>
      <w:proofErr w:type="gramStart"/>
      <w:r>
        <w:rPr>
          <w:rFonts w:ascii="宋体" w:hAnsi="宋体" w:cs="宋体" w:hint="eastAsia"/>
          <w:color w:val="444444"/>
          <w:sz w:val="24"/>
          <w:shd w:val="clear" w:color="auto" w:fill="FFFFFF"/>
        </w:rPr>
        <w:t>卫健委有</w:t>
      </w:r>
      <w:proofErr w:type="gramEnd"/>
      <w:r>
        <w:rPr>
          <w:rFonts w:ascii="宋体" w:hAnsi="宋体" w:cs="宋体" w:hint="eastAsia"/>
          <w:color w:val="444444"/>
          <w:sz w:val="24"/>
          <w:shd w:val="clear" w:color="auto" w:fill="FFFFFF"/>
        </w:rPr>
        <w:t>突出贡献中青年专家。现任中国医学科学院输血研究所副所长、北京协和医学院输血医学系主任。APEC 血液安全委员会委员，AABB成员，ISBT成员。中国医学科学院医学与健康科技创新工程协同创新团队项目首席科学家等。</w:t>
      </w:r>
      <w:r>
        <w:rPr>
          <w:rFonts w:ascii="宋体" w:hAnsi="宋体" w:cs="宋体" w:hint="eastAsia"/>
          <w:color w:val="444444"/>
          <w:sz w:val="24"/>
          <w:shd w:val="clear" w:color="auto" w:fill="FFFFFF"/>
        </w:rPr>
        <w:br/>
        <w:t xml:space="preserve">   </w:t>
      </w:r>
      <w:r>
        <w:rPr>
          <w:rFonts w:ascii="宋体" w:hAnsi="宋体" w:cs="宋体" w:hint="eastAsia"/>
          <w:b/>
          <w:bCs/>
          <w:color w:val="444444"/>
          <w:sz w:val="24"/>
          <w:shd w:val="clear" w:color="auto" w:fill="FFFFFF"/>
        </w:rPr>
        <w:t>研究方向：</w:t>
      </w:r>
      <w:r>
        <w:rPr>
          <w:rFonts w:ascii="宋体" w:hAnsi="宋体" w:cs="宋体" w:hint="eastAsia"/>
          <w:color w:val="444444"/>
          <w:sz w:val="24"/>
          <w:shd w:val="clear" w:color="auto" w:fill="FFFFFF"/>
        </w:rPr>
        <w:t>临床输血的安全和有效，感染性输血安全、精准输血及血液保存。</w:t>
      </w:r>
      <w:r>
        <w:rPr>
          <w:rFonts w:ascii="宋体" w:hAnsi="宋体" w:cs="宋体" w:hint="eastAsia"/>
          <w:color w:val="444444"/>
          <w:sz w:val="24"/>
          <w:shd w:val="clear" w:color="auto" w:fill="FFFFFF"/>
        </w:rPr>
        <w:br/>
        <w:t xml:space="preserve">   联系方式： </w:t>
      </w:r>
      <w:proofErr w:type="gramStart"/>
      <w:r>
        <w:rPr>
          <w:rFonts w:ascii="宋体" w:hAnsi="宋体" w:cs="宋体" w:hint="eastAsia"/>
          <w:color w:val="444444"/>
          <w:sz w:val="24"/>
          <w:shd w:val="clear" w:color="auto" w:fill="FFFFFF"/>
        </w:rPr>
        <w:t>18190702282   </w:t>
      </w:r>
      <w:hyperlink r:id="rId9" w:history="1">
        <w:r>
          <w:rPr>
            <w:rStyle w:val="a4"/>
            <w:rFonts w:ascii="宋体" w:hAnsi="宋体" w:cs="宋体" w:hint="eastAsia"/>
            <w:color w:val="444444"/>
            <w:sz w:val="24"/>
            <w:u w:val="none"/>
            <w:shd w:val="clear" w:color="auto" w:fill="FFFFFF"/>
          </w:rPr>
          <w:t>108349730@qq.com</w:t>
        </w:r>
        <w:proofErr w:type="gramEnd"/>
      </w:hyperlink>
    </w:p>
    <w:p w:rsidR="00E049B5" w:rsidRDefault="00E049B5">
      <w:pPr>
        <w:spacing w:line="360" w:lineRule="auto"/>
        <w:ind w:left="119"/>
        <w:jc w:val="left"/>
        <w:rPr>
          <w:rFonts w:ascii="宋体" w:hAnsi="宋体" w:cs="宋体"/>
          <w:color w:val="444444"/>
          <w:sz w:val="24"/>
          <w:shd w:val="clear" w:color="auto" w:fill="FFFFFF"/>
        </w:rPr>
      </w:pPr>
    </w:p>
    <w:p w:rsidR="00E049B5" w:rsidRDefault="00CA2E38">
      <w:pPr>
        <w:widowControl/>
        <w:spacing w:line="360" w:lineRule="auto"/>
        <w:ind w:firstLineChars="300" w:firstLine="723"/>
        <w:rPr>
          <w:rFonts w:ascii="宋体" w:hAnsi="宋体" w:cs="宋体"/>
          <w:color w:val="444444"/>
          <w:sz w:val="24"/>
          <w:shd w:val="clear" w:color="auto" w:fill="FFFFFF"/>
        </w:rPr>
      </w:pPr>
      <w:r>
        <w:rPr>
          <w:rFonts w:ascii="宋体" w:hAnsi="宋体" w:cs="宋体" w:hint="eastAsia"/>
          <w:b/>
          <w:bCs/>
          <w:color w:val="444444"/>
          <w:sz w:val="24"/>
          <w:shd w:val="clear" w:color="auto" w:fill="FFFFFF"/>
        </w:rPr>
        <w:t>李长清</w:t>
      </w:r>
      <w:r>
        <w:rPr>
          <w:rFonts w:ascii="宋体" w:hAnsi="宋体" w:cs="宋体" w:hint="eastAsia"/>
          <w:color w:val="444444"/>
          <w:sz w:val="24"/>
          <w:shd w:val="clear" w:color="auto" w:fill="FFFFFF"/>
        </w:rPr>
        <w:t xml:space="preserve"> 主任技师，北京协和医学院博士生导师，现任输血研究所科技处处长、血浆蛋白质研究平台</w:t>
      </w:r>
      <w:r>
        <w:rPr>
          <w:rFonts w:ascii="宋体" w:hAnsi="宋体" w:cs="宋体" w:hint="eastAsia"/>
          <w:sz w:val="24"/>
          <w:shd w:val="clear" w:color="auto" w:fill="FFFFFF"/>
        </w:rPr>
        <w:t>负责人</w:t>
      </w:r>
      <w:r>
        <w:rPr>
          <w:rFonts w:ascii="宋体" w:hAnsi="宋体" w:cs="宋体" w:hint="eastAsia"/>
          <w:color w:val="444444"/>
          <w:sz w:val="24"/>
          <w:shd w:val="clear" w:color="auto" w:fill="FFFFFF"/>
        </w:rPr>
        <w:t>、四川省血浆蛋白质重点实验室主任。担任国家自然科学基金评审专家，</w:t>
      </w:r>
      <w:r>
        <w:rPr>
          <w:rFonts w:ascii="Helvetica" w:hAnsi="Helvetica" w:cs="Helvetica" w:hint="eastAsia"/>
          <w:color w:val="1D1D1D"/>
          <w:kern w:val="0"/>
          <w:sz w:val="24"/>
        </w:rPr>
        <w:t>国家药典委员会、国家药品注册申报评审专家</w:t>
      </w:r>
      <w:r>
        <w:rPr>
          <w:rFonts w:ascii="宋体" w:hAnsi="宋体" w:cs="宋体" w:hint="eastAsia"/>
          <w:color w:val="444444"/>
          <w:sz w:val="24"/>
          <w:shd w:val="clear" w:color="auto" w:fill="FFFFFF"/>
        </w:rPr>
        <w:t>，中国输血协会血液制品专业委员会副主任委员；四川省卫</w:t>
      </w:r>
      <w:proofErr w:type="gramStart"/>
      <w:r>
        <w:rPr>
          <w:rFonts w:ascii="宋体" w:hAnsi="宋体" w:cs="宋体" w:hint="eastAsia"/>
          <w:color w:val="444444"/>
          <w:sz w:val="24"/>
          <w:shd w:val="clear" w:color="auto" w:fill="FFFFFF"/>
        </w:rPr>
        <w:t>健委突出</w:t>
      </w:r>
      <w:proofErr w:type="gramEnd"/>
      <w:r>
        <w:rPr>
          <w:rFonts w:ascii="宋体" w:hAnsi="宋体" w:cs="宋体" w:hint="eastAsia"/>
          <w:color w:val="444444"/>
          <w:sz w:val="24"/>
          <w:shd w:val="clear" w:color="auto" w:fill="FFFFFF"/>
        </w:rPr>
        <w:t>贡献中青年专家、学术和技术带头人等。</w:t>
      </w:r>
    </w:p>
    <w:p w:rsidR="00E049B5" w:rsidRDefault="00CA2E38">
      <w:pPr>
        <w:widowControl/>
        <w:spacing w:line="360" w:lineRule="auto"/>
        <w:ind w:firstLineChars="300" w:firstLine="723"/>
        <w:rPr>
          <w:rFonts w:ascii="宋体" w:hAnsi="宋体" w:cs="宋体"/>
          <w:color w:val="444444"/>
          <w:sz w:val="24"/>
          <w:shd w:val="clear" w:color="auto" w:fill="FFFFFF"/>
        </w:rPr>
      </w:pPr>
      <w:r>
        <w:rPr>
          <w:rFonts w:ascii="宋体" w:hAnsi="宋体" w:cs="宋体" w:hint="eastAsia"/>
          <w:b/>
          <w:bCs/>
          <w:color w:val="444444"/>
          <w:sz w:val="24"/>
          <w:shd w:val="clear" w:color="auto" w:fill="FFFFFF"/>
        </w:rPr>
        <w:t>研究方向：</w:t>
      </w:r>
      <w:r>
        <w:rPr>
          <w:rFonts w:ascii="宋体" w:hAnsi="宋体" w:cs="宋体" w:hint="eastAsia"/>
          <w:color w:val="444444"/>
          <w:sz w:val="24"/>
          <w:shd w:val="clear" w:color="auto" w:fill="FFFFFF"/>
        </w:rPr>
        <w:t>血液蛋白与疾病的相关性及其疗效分子机制，血液产品安全性、有效性的评价体系建设及检测关键技术与标准化研究，</w:t>
      </w:r>
      <w:r>
        <w:rPr>
          <w:rFonts w:ascii="Helvetica" w:hAnsi="Helvetica" w:cs="Helvetica" w:hint="eastAsia"/>
          <w:color w:val="1D1D1D"/>
          <w:kern w:val="0"/>
          <w:sz w:val="24"/>
        </w:rPr>
        <w:t>单采血浆和血液制品管理法规与标准研究</w:t>
      </w:r>
      <w:r>
        <w:rPr>
          <w:rFonts w:ascii="宋体" w:hAnsi="宋体" w:cs="宋体" w:hint="eastAsia"/>
          <w:color w:val="444444"/>
          <w:sz w:val="24"/>
          <w:shd w:val="clear" w:color="auto" w:fill="FFFFFF"/>
        </w:rPr>
        <w:t>。</w:t>
      </w:r>
    </w:p>
    <w:p w:rsidR="00E049B5" w:rsidRDefault="00CA2E38">
      <w:pPr>
        <w:widowControl/>
        <w:spacing w:line="360" w:lineRule="auto"/>
        <w:ind w:firstLineChars="300" w:firstLine="720"/>
        <w:rPr>
          <w:rFonts w:ascii="宋体" w:hAnsi="宋体" w:cs="宋体"/>
          <w:color w:val="444444"/>
          <w:sz w:val="24"/>
          <w:shd w:val="clear" w:color="auto" w:fill="FFFFFF"/>
        </w:rPr>
      </w:pPr>
      <w:r>
        <w:rPr>
          <w:rFonts w:ascii="宋体" w:hAnsi="宋体" w:cs="宋体" w:hint="eastAsia"/>
          <w:color w:val="444444"/>
          <w:sz w:val="24"/>
          <w:shd w:val="clear" w:color="auto" w:fill="FFFFFF"/>
        </w:rPr>
        <w:t>联系方式：</w:t>
      </w:r>
      <w:proofErr w:type="gramStart"/>
      <w:r>
        <w:rPr>
          <w:rFonts w:ascii="宋体" w:hAnsi="宋体" w:cs="宋体" w:hint="eastAsia"/>
          <w:color w:val="444444"/>
          <w:sz w:val="24"/>
          <w:shd w:val="clear" w:color="auto" w:fill="FFFFFF"/>
        </w:rPr>
        <w:t>13908036261     lichangqing268@163.com</w:t>
      </w:r>
      <w:proofErr w:type="gramEnd"/>
    </w:p>
    <w:p w:rsidR="00CA2E38" w:rsidRDefault="00CA2E38">
      <w:pPr>
        <w:spacing w:line="360" w:lineRule="auto"/>
        <w:ind w:left="119"/>
        <w:jc w:val="left"/>
        <w:rPr>
          <w:rFonts w:ascii="宋体" w:hAnsi="宋体" w:cs="宋体"/>
          <w:color w:val="444444"/>
          <w:sz w:val="24"/>
          <w:shd w:val="clear" w:color="auto" w:fill="FFFFFF"/>
        </w:rPr>
      </w:pPr>
      <w:r>
        <w:rPr>
          <w:rFonts w:ascii="宋体" w:hAnsi="宋体" w:cs="宋体" w:hint="eastAsia"/>
          <w:color w:val="444444"/>
          <w:sz w:val="24"/>
          <w:shd w:val="clear" w:color="auto" w:fill="FFFFFF"/>
        </w:rPr>
        <w:br/>
        <w:t>    </w:t>
      </w:r>
    </w:p>
    <w:sectPr w:rsidR="00CA2E38" w:rsidSect="00E049B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881" w:rsidRDefault="00AF3881" w:rsidP="00134905">
      <w:r>
        <w:separator/>
      </w:r>
    </w:p>
  </w:endnote>
  <w:endnote w:type="continuationSeparator" w:id="0">
    <w:p w:rsidR="00AF3881" w:rsidRDefault="00AF3881" w:rsidP="00134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881" w:rsidRDefault="00AF3881" w:rsidP="00134905">
      <w:r>
        <w:separator/>
      </w:r>
    </w:p>
  </w:footnote>
  <w:footnote w:type="continuationSeparator" w:id="0">
    <w:p w:rsidR="00AF3881" w:rsidRDefault="00AF3881" w:rsidP="00134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545E0"/>
    <w:multiLevelType w:val="singleLevel"/>
    <w:tmpl w:val="6D9545E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5032EBF"/>
    <w:rsid w:val="000A1B13"/>
    <w:rsid w:val="00134905"/>
    <w:rsid w:val="0013577D"/>
    <w:rsid w:val="002B4787"/>
    <w:rsid w:val="00352A90"/>
    <w:rsid w:val="003E2119"/>
    <w:rsid w:val="00404E6D"/>
    <w:rsid w:val="00411CC6"/>
    <w:rsid w:val="00485C31"/>
    <w:rsid w:val="004C2BA7"/>
    <w:rsid w:val="005029F4"/>
    <w:rsid w:val="005031F1"/>
    <w:rsid w:val="00570441"/>
    <w:rsid w:val="005B0CFB"/>
    <w:rsid w:val="005B7D27"/>
    <w:rsid w:val="005C0300"/>
    <w:rsid w:val="00625D2F"/>
    <w:rsid w:val="00636F34"/>
    <w:rsid w:val="00672771"/>
    <w:rsid w:val="006811B2"/>
    <w:rsid w:val="00731FB1"/>
    <w:rsid w:val="00771EAA"/>
    <w:rsid w:val="00785C08"/>
    <w:rsid w:val="007949D1"/>
    <w:rsid w:val="00797469"/>
    <w:rsid w:val="00837A79"/>
    <w:rsid w:val="008D02BD"/>
    <w:rsid w:val="0094053C"/>
    <w:rsid w:val="00995EEC"/>
    <w:rsid w:val="009B737E"/>
    <w:rsid w:val="009E4C49"/>
    <w:rsid w:val="009F49AE"/>
    <w:rsid w:val="00A6383B"/>
    <w:rsid w:val="00AF3881"/>
    <w:rsid w:val="00B37F10"/>
    <w:rsid w:val="00B80BB9"/>
    <w:rsid w:val="00BD0317"/>
    <w:rsid w:val="00C069B8"/>
    <w:rsid w:val="00CA2E38"/>
    <w:rsid w:val="00CC5409"/>
    <w:rsid w:val="00D27B16"/>
    <w:rsid w:val="00D52089"/>
    <w:rsid w:val="00D53DE7"/>
    <w:rsid w:val="00D770CB"/>
    <w:rsid w:val="00D77F60"/>
    <w:rsid w:val="00DD2663"/>
    <w:rsid w:val="00DE202D"/>
    <w:rsid w:val="00E049B5"/>
    <w:rsid w:val="00EB0974"/>
    <w:rsid w:val="00F1146D"/>
    <w:rsid w:val="00F92848"/>
    <w:rsid w:val="00FB7043"/>
    <w:rsid w:val="00FB7AE1"/>
    <w:rsid w:val="00FC37B2"/>
    <w:rsid w:val="039E41E5"/>
    <w:rsid w:val="071A574F"/>
    <w:rsid w:val="088A57C5"/>
    <w:rsid w:val="0BD90F9B"/>
    <w:rsid w:val="10580B5B"/>
    <w:rsid w:val="13742FC5"/>
    <w:rsid w:val="15032EBF"/>
    <w:rsid w:val="1BDD7C68"/>
    <w:rsid w:val="2958187E"/>
    <w:rsid w:val="2BD346D0"/>
    <w:rsid w:val="301D387F"/>
    <w:rsid w:val="31B4575E"/>
    <w:rsid w:val="32D27233"/>
    <w:rsid w:val="37851705"/>
    <w:rsid w:val="37AF6F6E"/>
    <w:rsid w:val="38C94B76"/>
    <w:rsid w:val="48CF73FF"/>
    <w:rsid w:val="4C9441DF"/>
    <w:rsid w:val="4F8757E5"/>
    <w:rsid w:val="504B5C82"/>
    <w:rsid w:val="52686A04"/>
    <w:rsid w:val="53203BE7"/>
    <w:rsid w:val="57F01432"/>
    <w:rsid w:val="5B6F7434"/>
    <w:rsid w:val="64417F77"/>
    <w:rsid w:val="659E6C09"/>
    <w:rsid w:val="69C9642C"/>
    <w:rsid w:val="6A506994"/>
    <w:rsid w:val="6F0F1361"/>
    <w:rsid w:val="7BBC327F"/>
    <w:rsid w:val="7CA567FB"/>
    <w:rsid w:val="7DC752E8"/>
    <w:rsid w:val="7DE61167"/>
    <w:rsid w:val="7FDA0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semiHidden="0" w:uiPriority="9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B5"/>
    <w:pPr>
      <w:widowControl w:val="0"/>
      <w:jc w:val="both"/>
    </w:pPr>
    <w:rPr>
      <w:rFonts w:ascii="Calibri" w:hAnsi="Calibri"/>
      <w:kern w:val="2"/>
      <w:sz w:val="21"/>
      <w:szCs w:val="24"/>
    </w:rPr>
  </w:style>
  <w:style w:type="paragraph" w:styleId="1">
    <w:name w:val="heading 1"/>
    <w:basedOn w:val="a"/>
    <w:next w:val="a"/>
    <w:qFormat/>
    <w:rsid w:val="00E049B5"/>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049B5"/>
    <w:rPr>
      <w:b/>
    </w:rPr>
  </w:style>
  <w:style w:type="character" w:styleId="a4">
    <w:name w:val="Hyperlink"/>
    <w:qFormat/>
    <w:rsid w:val="00E049B5"/>
    <w:rPr>
      <w:color w:val="0000FF"/>
      <w:u w:val="single"/>
    </w:rPr>
  </w:style>
  <w:style w:type="character" w:customStyle="1" w:styleId="Char">
    <w:name w:val="页脚 Char"/>
    <w:link w:val="a5"/>
    <w:qFormat/>
    <w:rsid w:val="00E049B5"/>
    <w:rPr>
      <w:rFonts w:ascii="Calibri" w:eastAsia="宋体" w:hAnsi="Calibri" w:cs="Times New Roman"/>
      <w:kern w:val="2"/>
      <w:sz w:val="18"/>
      <w:szCs w:val="18"/>
    </w:rPr>
  </w:style>
  <w:style w:type="character" w:customStyle="1" w:styleId="Char0">
    <w:name w:val="页眉 Char"/>
    <w:link w:val="a6"/>
    <w:qFormat/>
    <w:rsid w:val="00E049B5"/>
    <w:rPr>
      <w:rFonts w:ascii="Calibri" w:eastAsia="宋体" w:hAnsi="Calibri" w:cs="Times New Roman"/>
      <w:kern w:val="2"/>
      <w:sz w:val="18"/>
      <w:szCs w:val="18"/>
    </w:rPr>
  </w:style>
  <w:style w:type="character" w:customStyle="1" w:styleId="Char1">
    <w:name w:val="批注框文本 Char"/>
    <w:link w:val="a7"/>
    <w:semiHidden/>
    <w:rsid w:val="00E049B5"/>
    <w:rPr>
      <w:rFonts w:ascii="Calibri" w:eastAsia="宋体" w:hAnsi="Calibri" w:cs="Times New Roman"/>
      <w:kern w:val="2"/>
      <w:sz w:val="18"/>
      <w:szCs w:val="18"/>
    </w:rPr>
  </w:style>
  <w:style w:type="paragraph" w:styleId="a8">
    <w:name w:val="Normal (Web)"/>
    <w:basedOn w:val="a"/>
    <w:qFormat/>
    <w:rsid w:val="00E049B5"/>
    <w:pPr>
      <w:spacing w:beforeAutospacing="1" w:afterAutospacing="1"/>
      <w:jc w:val="left"/>
    </w:pPr>
    <w:rPr>
      <w:kern w:val="0"/>
      <w:sz w:val="24"/>
    </w:rPr>
  </w:style>
  <w:style w:type="paragraph" w:styleId="a7">
    <w:name w:val="Balloon Text"/>
    <w:basedOn w:val="a"/>
    <w:link w:val="Char1"/>
    <w:unhideWhenUsed/>
    <w:rsid w:val="00E049B5"/>
    <w:rPr>
      <w:sz w:val="18"/>
      <w:szCs w:val="18"/>
    </w:rPr>
  </w:style>
  <w:style w:type="paragraph" w:styleId="a6">
    <w:name w:val="header"/>
    <w:basedOn w:val="a"/>
    <w:link w:val="Char0"/>
    <w:qFormat/>
    <w:rsid w:val="00E049B5"/>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qFormat/>
    <w:rsid w:val="00E049B5"/>
    <w:pPr>
      <w:tabs>
        <w:tab w:val="center" w:pos="4153"/>
        <w:tab w:val="right" w:pos="8306"/>
      </w:tabs>
      <w:snapToGrid w:val="0"/>
      <w:jc w:val="left"/>
    </w:pPr>
    <w:rPr>
      <w:sz w:val="18"/>
      <w:szCs w:val="18"/>
    </w:rPr>
  </w:style>
  <w:style w:type="table" w:styleId="a9">
    <w:name w:val="Table Grid"/>
    <w:basedOn w:val="a1"/>
    <w:qFormat/>
    <w:rsid w:val="00E049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min_chen_99@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0834973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60AD-B213-4AC7-A7D9-F5145AE5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1399</Characters>
  <Application>Microsoft Office Word</Application>
  <DocSecurity>0</DocSecurity>
  <Lines>11</Lines>
  <Paragraphs>3</Paragraphs>
  <ScaleCrop>false</ScaleCrop>
  <Company>China</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mbj</cp:lastModifiedBy>
  <cp:revision>2</cp:revision>
  <dcterms:created xsi:type="dcterms:W3CDTF">2020-03-20T08:07:00Z</dcterms:created>
  <dcterms:modified xsi:type="dcterms:W3CDTF">2020-03-20T08:07:00Z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